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614" w:rsidRDefault="00750614" w:rsidP="00BB4B86">
      <w:pPr>
        <w:spacing w:line="360" w:lineRule="auto"/>
        <w:jc w:val="center"/>
        <w:outlineLvl w:val="0"/>
        <w:rPr>
          <w:rFonts w:asciiTheme="minorHAnsi" w:hAnsiTheme="minorHAnsi"/>
          <w:b/>
          <w:sz w:val="22"/>
          <w:szCs w:val="22"/>
          <w:lang w:val="en-US"/>
        </w:rPr>
      </w:pPr>
      <w:bookmarkStart w:id="0" w:name="_GoBack"/>
      <w:bookmarkEnd w:id="0"/>
    </w:p>
    <w:p w:rsidR="00A3171C" w:rsidRPr="00BB4B86" w:rsidRDefault="00A3171C" w:rsidP="00BB4B86">
      <w:pPr>
        <w:spacing w:line="360" w:lineRule="auto"/>
        <w:jc w:val="center"/>
        <w:outlineLvl w:val="0"/>
        <w:rPr>
          <w:rFonts w:asciiTheme="minorHAnsi" w:hAnsiTheme="minorHAnsi"/>
          <w:b/>
          <w:sz w:val="22"/>
          <w:szCs w:val="22"/>
        </w:rPr>
      </w:pPr>
      <w:r w:rsidRPr="00BB4B86">
        <w:rPr>
          <w:rFonts w:asciiTheme="minorHAnsi" w:hAnsiTheme="minorHAnsi"/>
          <w:b/>
          <w:sz w:val="22"/>
          <w:szCs w:val="22"/>
        </w:rPr>
        <w:t>ΦΥΛΛΟ Ο∆ΗΓΙΩΝ ΧΡΗΣΗΣ: ΠΛΗΡΟΦΟΡΙΕΣ ΓΙΑ ΤΟΝ ΧΡΗΣΤΗ</w:t>
      </w:r>
    </w:p>
    <w:p w:rsidR="00A3171C" w:rsidRPr="00BB4B86" w:rsidRDefault="00A3171C" w:rsidP="00BB4B86">
      <w:pPr>
        <w:tabs>
          <w:tab w:val="left" w:pos="540"/>
        </w:tabs>
        <w:spacing w:line="360" w:lineRule="auto"/>
        <w:jc w:val="both"/>
        <w:rPr>
          <w:rFonts w:asciiTheme="minorHAnsi" w:hAnsiTheme="minorHAnsi"/>
          <w:b/>
          <w:sz w:val="22"/>
          <w:szCs w:val="22"/>
        </w:rPr>
      </w:pPr>
    </w:p>
    <w:p w:rsidR="00A3171C" w:rsidRPr="00BB4B86" w:rsidRDefault="00BB4B86" w:rsidP="00BB4B86">
      <w:pPr>
        <w:spacing w:line="360" w:lineRule="auto"/>
        <w:jc w:val="center"/>
        <w:rPr>
          <w:rFonts w:asciiTheme="minorHAnsi" w:hAnsiTheme="minorHAnsi"/>
          <w:b/>
          <w:sz w:val="22"/>
          <w:szCs w:val="22"/>
        </w:rPr>
      </w:pPr>
      <w:r>
        <w:rPr>
          <w:rFonts w:asciiTheme="minorHAnsi" w:hAnsiTheme="minorHAnsi"/>
          <w:b/>
          <w:sz w:val="22"/>
          <w:szCs w:val="22"/>
        </w:rPr>
        <w:t>AGGRAFIBAN</w:t>
      </w:r>
      <w:r w:rsidRPr="00BB4B86">
        <w:rPr>
          <w:rFonts w:asciiTheme="minorHAnsi" w:hAnsiTheme="minorHAnsi"/>
          <w:b/>
          <w:sz w:val="22"/>
          <w:szCs w:val="22"/>
        </w:rPr>
        <w:t xml:space="preserve">® </w:t>
      </w:r>
      <w:r w:rsidR="00A3171C" w:rsidRPr="00BB4B86">
        <w:rPr>
          <w:rFonts w:asciiTheme="minorHAnsi" w:hAnsiTheme="minorHAnsi"/>
          <w:b/>
          <w:sz w:val="22"/>
          <w:szCs w:val="22"/>
        </w:rPr>
        <w:t xml:space="preserve"> (250 μικρογραμμάρια/</w:t>
      </w:r>
      <w:r w:rsidR="00A3171C" w:rsidRPr="00BB4B86">
        <w:rPr>
          <w:rFonts w:asciiTheme="minorHAnsi" w:hAnsiTheme="minorHAnsi"/>
          <w:b/>
          <w:sz w:val="22"/>
          <w:szCs w:val="22"/>
          <w:lang w:val="en-US"/>
        </w:rPr>
        <w:t>ml</w:t>
      </w:r>
      <w:r w:rsidR="00A3171C" w:rsidRPr="00BB4B86">
        <w:rPr>
          <w:rFonts w:asciiTheme="minorHAnsi" w:hAnsiTheme="minorHAnsi"/>
          <w:b/>
          <w:sz w:val="22"/>
          <w:szCs w:val="22"/>
        </w:rPr>
        <w:t>) πυκνό διάλυμα για παρασκευή διαλύματος</w:t>
      </w:r>
    </w:p>
    <w:p w:rsidR="00A3171C" w:rsidRPr="00BB4B86" w:rsidRDefault="00A3171C" w:rsidP="00BB4B86">
      <w:pPr>
        <w:spacing w:line="360" w:lineRule="auto"/>
        <w:jc w:val="center"/>
        <w:rPr>
          <w:rFonts w:asciiTheme="minorHAnsi" w:hAnsiTheme="minorHAnsi"/>
          <w:b/>
          <w:sz w:val="22"/>
          <w:szCs w:val="22"/>
        </w:rPr>
      </w:pPr>
      <w:r w:rsidRPr="00BB4B86">
        <w:rPr>
          <w:rFonts w:asciiTheme="minorHAnsi" w:hAnsiTheme="minorHAnsi"/>
          <w:b/>
          <w:sz w:val="22"/>
          <w:szCs w:val="22"/>
        </w:rPr>
        <w:t>πρoς έγχυση</w:t>
      </w:r>
    </w:p>
    <w:p w:rsidR="00A3171C" w:rsidRPr="00BB4B86" w:rsidRDefault="00BB4B86" w:rsidP="00BB4B86">
      <w:pPr>
        <w:spacing w:line="360" w:lineRule="auto"/>
        <w:ind w:left="720" w:hanging="720"/>
        <w:jc w:val="center"/>
        <w:rPr>
          <w:rFonts w:asciiTheme="minorHAnsi" w:hAnsiTheme="minorHAnsi"/>
          <w:b/>
          <w:sz w:val="22"/>
          <w:szCs w:val="22"/>
        </w:rPr>
      </w:pPr>
      <w:r>
        <w:rPr>
          <w:rFonts w:asciiTheme="minorHAnsi" w:hAnsiTheme="minorHAnsi"/>
          <w:b/>
          <w:sz w:val="22"/>
          <w:szCs w:val="22"/>
          <w:lang w:val="en-US"/>
        </w:rPr>
        <w:t>T</w:t>
      </w:r>
      <w:r w:rsidR="00A3171C" w:rsidRPr="00BB4B86">
        <w:rPr>
          <w:rFonts w:asciiTheme="minorHAnsi" w:hAnsiTheme="minorHAnsi"/>
          <w:b/>
          <w:sz w:val="22"/>
          <w:szCs w:val="22"/>
        </w:rPr>
        <w:t>ιροφιβάνη</w:t>
      </w:r>
      <w:r w:rsidRPr="00BB4B86">
        <w:rPr>
          <w:rFonts w:asciiTheme="minorHAnsi" w:hAnsiTheme="minorHAnsi"/>
          <w:b/>
          <w:sz w:val="22"/>
          <w:szCs w:val="22"/>
        </w:rPr>
        <w:t xml:space="preserve"> (</w:t>
      </w:r>
      <w:r>
        <w:rPr>
          <w:rFonts w:asciiTheme="minorHAnsi" w:hAnsiTheme="minorHAnsi"/>
          <w:b/>
          <w:sz w:val="22"/>
          <w:szCs w:val="22"/>
          <w:lang w:val="en-US"/>
        </w:rPr>
        <w:t>Tirofiban</w:t>
      </w:r>
      <w:r w:rsidRPr="00BB4B86">
        <w:rPr>
          <w:rFonts w:asciiTheme="minorHAnsi" w:hAnsiTheme="minorHAnsi"/>
          <w:b/>
          <w:sz w:val="22"/>
          <w:szCs w:val="22"/>
        </w:rPr>
        <w:t>)</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b/>
          <w:sz w:val="22"/>
          <w:szCs w:val="22"/>
        </w:rPr>
      </w:pPr>
      <w:r w:rsidRPr="00BB4B86">
        <w:rPr>
          <w:rFonts w:asciiTheme="minorHAnsi" w:hAnsiTheme="minorHAnsi"/>
          <w:b/>
          <w:sz w:val="22"/>
          <w:szCs w:val="22"/>
        </w:rPr>
        <w:t>Διαβάστε προσεκτικά ολόκληρο το φύλλο οδηγιών χρήσης προτού αρχίσετε να χρησιμοποιείτε αυτό το φάρμακο, διότι περιλαμβάνει σημαντικές πληροφορίες για σας.</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w:t>
      </w:r>
      <w:r w:rsidRPr="00BB4B86">
        <w:rPr>
          <w:rFonts w:asciiTheme="minorHAnsi" w:hAnsiTheme="minorHAnsi"/>
          <w:sz w:val="22"/>
          <w:szCs w:val="22"/>
        </w:rPr>
        <w:tab/>
        <w:t>Φυλάξτε αυτό το φύλλο οδηγιών χρήσης. Ίσως χρειαστεί να το διαβάσετε ξανά.</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w:t>
      </w:r>
      <w:r w:rsidRPr="00BB4B86">
        <w:rPr>
          <w:rFonts w:asciiTheme="minorHAnsi" w:hAnsiTheme="minorHAnsi"/>
          <w:sz w:val="22"/>
          <w:szCs w:val="22"/>
        </w:rPr>
        <w:tab/>
        <w:t>Εάν έχετε περαιτέρω απορίες, ρωτήστε τον γιατρό ή τον φαρμακοποιό σας.</w:t>
      </w:r>
    </w:p>
    <w:p w:rsidR="00A3171C" w:rsidRPr="00BB4B86" w:rsidRDefault="00A3171C" w:rsidP="00BB4B86">
      <w:pPr>
        <w:spacing w:line="360" w:lineRule="auto"/>
        <w:ind w:left="720" w:hanging="720"/>
        <w:jc w:val="both"/>
        <w:rPr>
          <w:rFonts w:asciiTheme="minorHAnsi" w:hAnsiTheme="minorHAnsi"/>
          <w:sz w:val="22"/>
          <w:szCs w:val="22"/>
        </w:rPr>
      </w:pPr>
      <w:r w:rsidRPr="00BB4B86">
        <w:rPr>
          <w:rFonts w:asciiTheme="minorHAnsi" w:hAnsiTheme="minorHAnsi"/>
          <w:sz w:val="22"/>
          <w:szCs w:val="22"/>
        </w:rPr>
        <w:t>-</w:t>
      </w:r>
      <w:r w:rsidRPr="00BB4B86">
        <w:rPr>
          <w:rFonts w:asciiTheme="minorHAnsi" w:hAnsiTheme="minorHAnsi"/>
          <w:sz w:val="22"/>
          <w:szCs w:val="22"/>
        </w:rPr>
        <w:tab/>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w:t>
      </w:r>
    </w:p>
    <w:p w:rsidR="00A3171C" w:rsidRPr="00BB4B86" w:rsidRDefault="00A3171C" w:rsidP="00BB4B86">
      <w:pPr>
        <w:spacing w:line="360" w:lineRule="auto"/>
        <w:ind w:left="720" w:hanging="720"/>
        <w:jc w:val="both"/>
        <w:rPr>
          <w:rFonts w:asciiTheme="minorHAnsi" w:hAnsiTheme="minorHAnsi"/>
          <w:sz w:val="22"/>
          <w:szCs w:val="22"/>
        </w:rPr>
      </w:pPr>
      <w:r w:rsidRPr="00BB4B86">
        <w:rPr>
          <w:rFonts w:asciiTheme="minorHAnsi" w:hAnsiTheme="minorHAnsi"/>
          <w:sz w:val="22"/>
          <w:szCs w:val="22"/>
        </w:rPr>
        <w:t>-</w:t>
      </w:r>
      <w:r w:rsidRPr="00BB4B86">
        <w:rPr>
          <w:rFonts w:asciiTheme="minorHAnsi" w:hAnsiTheme="minorHAnsi"/>
          <w:sz w:val="22"/>
          <w:szCs w:val="22"/>
        </w:rPr>
        <w:tab/>
        <w:t xml:space="preserve">Εάν παρατηρήσετε κάποια ανεπιθύμητη ενέργεια, ενημερώστε τον γιατρό ή τον φαρμακοποιό σας. Αυτό ισχύει για κάθε πιθανή ανεπιθύμητη ενέργεια που δεν αναφέρεται στο παρόν φύλλο οδηγιών χρήσης. </w:t>
      </w:r>
      <w:r w:rsidRPr="00BB4B86">
        <w:rPr>
          <w:rFonts w:asciiTheme="minorHAnsi" w:hAnsiTheme="minorHAnsi"/>
          <w:noProof/>
          <w:sz w:val="22"/>
          <w:szCs w:val="22"/>
        </w:rPr>
        <w:t>Βλέπε παράγραφο 4</w:t>
      </w:r>
      <w:r w:rsidRPr="00BB4B86">
        <w:rPr>
          <w:rFonts w:asciiTheme="minorHAnsi" w:hAnsiTheme="minorHAnsi"/>
          <w:sz w:val="22"/>
          <w:szCs w:val="22"/>
        </w:rPr>
        <w:t>.</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hd w:val="clear" w:color="auto" w:fill="D9D9D9" w:themeFill="background1" w:themeFillShade="D9"/>
        <w:spacing w:line="360" w:lineRule="auto"/>
        <w:jc w:val="both"/>
        <w:rPr>
          <w:rFonts w:asciiTheme="minorHAnsi" w:hAnsiTheme="minorHAnsi"/>
          <w:b/>
          <w:sz w:val="22"/>
          <w:szCs w:val="22"/>
        </w:rPr>
      </w:pPr>
      <w:r w:rsidRPr="00BB4B86">
        <w:rPr>
          <w:rFonts w:asciiTheme="minorHAnsi" w:hAnsiTheme="minorHAnsi"/>
          <w:b/>
          <w:sz w:val="22"/>
          <w:szCs w:val="22"/>
        </w:rPr>
        <w:t>Τι περιέχει το παρόν φύλλο οδηγιών :</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1.</w:t>
      </w:r>
      <w:r w:rsidRPr="00BB4B86">
        <w:rPr>
          <w:rFonts w:asciiTheme="minorHAnsi" w:hAnsiTheme="minorHAnsi"/>
          <w:sz w:val="22"/>
          <w:szCs w:val="22"/>
        </w:rPr>
        <w:tab/>
        <w:t xml:space="preserve">Τι είναι το </w:t>
      </w:r>
      <w:r w:rsidR="00BB4B86">
        <w:rPr>
          <w:rFonts w:asciiTheme="minorHAnsi" w:hAnsiTheme="minorHAnsi"/>
          <w:sz w:val="22"/>
          <w:szCs w:val="22"/>
        </w:rPr>
        <w:t>AGGRAFIBAN</w:t>
      </w:r>
      <w:r w:rsidR="00BB4B86" w:rsidRPr="00BB4B86">
        <w:rPr>
          <w:rFonts w:asciiTheme="minorHAnsi" w:hAnsiTheme="minorHAnsi"/>
          <w:sz w:val="22"/>
          <w:szCs w:val="22"/>
        </w:rPr>
        <w:t>®</w:t>
      </w:r>
      <w:r w:rsidRPr="00BB4B86">
        <w:rPr>
          <w:rFonts w:asciiTheme="minorHAnsi" w:hAnsiTheme="minorHAnsi"/>
          <w:sz w:val="22"/>
          <w:szCs w:val="22"/>
        </w:rPr>
        <w:t xml:space="preserve"> και ποια είναι η χρήση του</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2.</w:t>
      </w:r>
      <w:r w:rsidRPr="00BB4B86">
        <w:rPr>
          <w:rFonts w:asciiTheme="minorHAnsi" w:hAnsiTheme="minorHAnsi"/>
          <w:sz w:val="22"/>
          <w:szCs w:val="22"/>
        </w:rPr>
        <w:tab/>
        <w:t xml:space="preserve">Τι πρέπει να γνωρίζετε προτού χρησιμοποιήσετε το </w:t>
      </w:r>
      <w:r w:rsidR="00BB4B86">
        <w:rPr>
          <w:rFonts w:asciiTheme="minorHAnsi" w:hAnsiTheme="minorHAnsi"/>
          <w:sz w:val="22"/>
          <w:szCs w:val="22"/>
        </w:rPr>
        <w:t>AGGRAFIBAN</w:t>
      </w:r>
      <w:r w:rsidR="00BB4B86" w:rsidRPr="00BB4B86">
        <w:rPr>
          <w:rFonts w:asciiTheme="minorHAnsi" w:hAnsiTheme="minorHAnsi"/>
          <w:sz w:val="22"/>
          <w:szCs w:val="22"/>
        </w:rPr>
        <w:t>®</w:t>
      </w:r>
      <w:r w:rsidRPr="00BB4B86">
        <w:rPr>
          <w:rFonts w:asciiTheme="minorHAnsi" w:hAnsiTheme="minorHAnsi"/>
          <w:sz w:val="22"/>
          <w:szCs w:val="22"/>
        </w:rPr>
        <w:t xml:space="preserve"> </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3.</w:t>
      </w:r>
      <w:r w:rsidRPr="00BB4B86">
        <w:rPr>
          <w:rFonts w:asciiTheme="minorHAnsi" w:hAnsiTheme="minorHAnsi"/>
          <w:sz w:val="22"/>
          <w:szCs w:val="22"/>
        </w:rPr>
        <w:tab/>
        <w:t xml:space="preserve">Πώς να χρησιμοποιήσετε το </w:t>
      </w:r>
      <w:r w:rsidR="00BB4B86">
        <w:rPr>
          <w:rFonts w:asciiTheme="minorHAnsi" w:hAnsiTheme="minorHAnsi"/>
          <w:sz w:val="22"/>
          <w:szCs w:val="22"/>
        </w:rPr>
        <w:t>AGGRAFIBAN</w:t>
      </w:r>
      <w:r w:rsidR="00BB4B86" w:rsidRPr="00BB4B86">
        <w:rPr>
          <w:rFonts w:asciiTheme="minorHAnsi" w:hAnsiTheme="minorHAnsi"/>
          <w:sz w:val="22"/>
          <w:szCs w:val="22"/>
        </w:rPr>
        <w:t>®</w:t>
      </w:r>
      <w:r w:rsidRPr="00BB4B86">
        <w:rPr>
          <w:rFonts w:asciiTheme="minorHAnsi" w:hAnsiTheme="minorHAnsi"/>
          <w:sz w:val="22"/>
          <w:szCs w:val="22"/>
        </w:rPr>
        <w:t xml:space="preserve"> </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4.</w:t>
      </w:r>
      <w:r w:rsidRPr="00BB4B86">
        <w:rPr>
          <w:rFonts w:asciiTheme="minorHAnsi" w:hAnsiTheme="minorHAnsi"/>
          <w:sz w:val="22"/>
          <w:szCs w:val="22"/>
        </w:rPr>
        <w:tab/>
        <w:t>Πιθανές ανεπιθύμητες ενέργειες</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5.</w:t>
      </w:r>
      <w:r w:rsidRPr="00BB4B86">
        <w:rPr>
          <w:rFonts w:asciiTheme="minorHAnsi" w:hAnsiTheme="minorHAnsi"/>
          <w:sz w:val="22"/>
          <w:szCs w:val="22"/>
        </w:rPr>
        <w:tab/>
        <w:t xml:space="preserve">Πώς να φυλάσσεται το </w:t>
      </w:r>
      <w:r w:rsidR="00BB4B86">
        <w:rPr>
          <w:rFonts w:asciiTheme="minorHAnsi" w:hAnsiTheme="minorHAnsi"/>
          <w:sz w:val="22"/>
          <w:szCs w:val="22"/>
        </w:rPr>
        <w:t>AGGRAFIBAN</w:t>
      </w:r>
      <w:r w:rsidR="00BB4B86" w:rsidRPr="00BB4B86">
        <w:rPr>
          <w:rFonts w:asciiTheme="minorHAnsi" w:hAnsiTheme="minorHAnsi"/>
          <w:sz w:val="22"/>
          <w:szCs w:val="22"/>
        </w:rPr>
        <w:t>®</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6.</w:t>
      </w:r>
      <w:r w:rsidRPr="00BB4B86">
        <w:rPr>
          <w:rFonts w:asciiTheme="minorHAnsi" w:hAnsiTheme="minorHAnsi"/>
          <w:sz w:val="22"/>
          <w:szCs w:val="22"/>
        </w:rPr>
        <w:tab/>
        <w:t>Περιεχόμενο της συσκευασίας και λοιπές πληροφορίες</w:t>
      </w:r>
    </w:p>
    <w:p w:rsidR="00A3171C" w:rsidRPr="00BB4B86" w:rsidRDefault="00A3171C" w:rsidP="00BB4B86">
      <w:pPr>
        <w:spacing w:line="360" w:lineRule="auto"/>
        <w:ind w:left="567" w:hanging="567"/>
        <w:jc w:val="both"/>
        <w:rPr>
          <w:rFonts w:asciiTheme="minorHAnsi" w:hAnsiTheme="minorHAnsi"/>
          <w:sz w:val="22"/>
          <w:szCs w:val="22"/>
        </w:rPr>
      </w:pPr>
    </w:p>
    <w:p w:rsidR="00A3171C" w:rsidRPr="00BB4B86" w:rsidRDefault="00A3171C" w:rsidP="00BB4B86">
      <w:pPr>
        <w:shd w:val="clear" w:color="auto" w:fill="D9D9D9" w:themeFill="background1" w:themeFillShade="D9"/>
        <w:spacing w:line="360" w:lineRule="auto"/>
        <w:ind w:left="567" w:hanging="567"/>
        <w:jc w:val="both"/>
        <w:rPr>
          <w:rFonts w:asciiTheme="minorHAnsi" w:hAnsiTheme="minorHAnsi"/>
          <w:sz w:val="22"/>
          <w:szCs w:val="22"/>
        </w:rPr>
      </w:pPr>
      <w:r w:rsidRPr="00BB4B86">
        <w:rPr>
          <w:rFonts w:asciiTheme="minorHAnsi" w:hAnsiTheme="minorHAnsi"/>
          <w:b/>
          <w:sz w:val="22"/>
          <w:szCs w:val="22"/>
        </w:rPr>
        <w:t>1.</w:t>
      </w:r>
      <w:r w:rsidRPr="00BB4B86">
        <w:rPr>
          <w:rFonts w:asciiTheme="minorHAnsi" w:hAnsiTheme="minorHAnsi"/>
          <w:b/>
          <w:sz w:val="22"/>
          <w:szCs w:val="22"/>
        </w:rPr>
        <w:tab/>
        <w:t xml:space="preserve">Τι είναι το </w:t>
      </w:r>
      <w:r w:rsidR="00BB4B86">
        <w:rPr>
          <w:rFonts w:asciiTheme="minorHAnsi" w:hAnsiTheme="minorHAnsi"/>
          <w:b/>
          <w:sz w:val="22"/>
          <w:szCs w:val="22"/>
        </w:rPr>
        <w:t>AGGRAFIBAN</w:t>
      </w:r>
      <w:r w:rsidRPr="00BB4B86">
        <w:rPr>
          <w:rFonts w:asciiTheme="minorHAnsi" w:hAnsiTheme="minorHAnsi"/>
          <w:b/>
          <w:sz w:val="22"/>
          <w:szCs w:val="22"/>
        </w:rPr>
        <w:t xml:space="preserve"> και ποια είναι η χρήση του</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Το </w:t>
      </w:r>
      <w:r w:rsidR="00BB4B86">
        <w:rPr>
          <w:rFonts w:asciiTheme="minorHAnsi" w:hAnsiTheme="minorHAnsi"/>
          <w:sz w:val="22"/>
          <w:szCs w:val="22"/>
        </w:rPr>
        <w:t>AGGRAFIBAN</w:t>
      </w:r>
      <w:r w:rsidR="00BB4B86" w:rsidRPr="00BB4B86">
        <w:rPr>
          <w:rFonts w:asciiTheme="minorHAnsi" w:hAnsiTheme="minorHAnsi"/>
          <w:sz w:val="22"/>
          <w:szCs w:val="22"/>
        </w:rPr>
        <w:t xml:space="preserve">® </w:t>
      </w:r>
      <w:r w:rsidRPr="00BB4B86">
        <w:rPr>
          <w:rFonts w:asciiTheme="minorHAnsi" w:hAnsiTheme="minorHAnsi"/>
          <w:sz w:val="22"/>
          <w:szCs w:val="22"/>
        </w:rPr>
        <w:t xml:space="preserve"> χρησιμοποιείται για να βοηθήσει τη ροή του αίματος προς την καρδιά σας και για να βοηθήσει στην πρόληψη από τον πόνο στο στήθος και από τις καρδιακές προσβολές. Ενεργεί εμποδίζοντας τα αιμοπετάλια, κύτταρα που βρίσκονται στο αίμα, να δημιουργήσουν θρόμβους.</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Αυτό το φάρμακο μπορεί επίσης να χρησιμοποιηθεί σε ασθενείς των οποίων τα καρδιακά αγγεία έχουν διασταλεί χρησιμοποιώντας μπαλονάκι {διαδερμική στεφανιαία παρέμβαση ή PCI (percutaneous coronary intervention)}. Αυτή είναι μια διαδικασία, ενδεχομένως με την εμφύτευση ενός  μικρού σωλήνα (</w:t>
      </w:r>
      <w:r w:rsidRPr="00BB4B86">
        <w:rPr>
          <w:rFonts w:asciiTheme="minorHAnsi" w:hAnsiTheme="minorHAnsi"/>
          <w:sz w:val="22"/>
          <w:szCs w:val="22"/>
          <w:lang w:val="en-US"/>
        </w:rPr>
        <w:t>stent</w:t>
      </w:r>
      <w:r w:rsidRPr="00BB4B86">
        <w:rPr>
          <w:rFonts w:asciiTheme="minorHAnsi" w:hAnsiTheme="minorHAnsi"/>
          <w:sz w:val="22"/>
          <w:szCs w:val="22"/>
        </w:rPr>
        <w:t>) , για να βελτιωθεί η ροή του αίματος προς την καρδιά.</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Το </w:t>
      </w:r>
      <w:r w:rsidR="00BB4B86">
        <w:rPr>
          <w:rFonts w:asciiTheme="minorHAnsi" w:hAnsiTheme="minorHAnsi"/>
          <w:sz w:val="22"/>
          <w:szCs w:val="22"/>
        </w:rPr>
        <w:t>AGGRAFIBAN</w:t>
      </w:r>
      <w:r w:rsidR="00BB4B86" w:rsidRPr="00BB4B86">
        <w:rPr>
          <w:rFonts w:asciiTheme="minorHAnsi" w:hAnsiTheme="minorHAnsi"/>
          <w:sz w:val="22"/>
          <w:szCs w:val="22"/>
        </w:rPr>
        <w:t>®</w:t>
      </w:r>
      <w:r w:rsidRPr="00BB4B86">
        <w:rPr>
          <w:rFonts w:asciiTheme="minorHAnsi" w:hAnsiTheme="minorHAnsi"/>
          <w:sz w:val="22"/>
          <w:szCs w:val="22"/>
        </w:rPr>
        <w:t xml:space="preserve"> προορίζεται για χρήση με ασπιρίνη και μη κλασματοποιημένη ηπαρίνη.</w:t>
      </w:r>
    </w:p>
    <w:p w:rsidR="00A3171C" w:rsidRPr="00BB4B86" w:rsidRDefault="00A3171C" w:rsidP="00BB4B86">
      <w:pPr>
        <w:spacing w:line="360" w:lineRule="auto"/>
        <w:ind w:right="-2"/>
        <w:jc w:val="both"/>
        <w:rPr>
          <w:rFonts w:asciiTheme="minorHAnsi" w:hAnsiTheme="minorHAnsi"/>
          <w:sz w:val="22"/>
          <w:szCs w:val="22"/>
        </w:rPr>
      </w:pPr>
    </w:p>
    <w:p w:rsidR="00A3171C" w:rsidRPr="00CA2410" w:rsidRDefault="00A3171C" w:rsidP="00BB4B86">
      <w:pPr>
        <w:spacing w:line="360" w:lineRule="auto"/>
        <w:jc w:val="both"/>
        <w:rPr>
          <w:rFonts w:asciiTheme="minorHAnsi" w:hAnsiTheme="minorHAnsi"/>
          <w:sz w:val="22"/>
          <w:szCs w:val="22"/>
        </w:rPr>
      </w:pPr>
    </w:p>
    <w:p w:rsidR="00A3171C" w:rsidRPr="00BB4B86" w:rsidRDefault="00A3171C" w:rsidP="00BB4B86">
      <w:pPr>
        <w:shd w:val="clear" w:color="auto" w:fill="D9D9D9" w:themeFill="background1" w:themeFillShade="D9"/>
        <w:spacing w:line="360" w:lineRule="auto"/>
        <w:ind w:left="567" w:hanging="567"/>
        <w:jc w:val="both"/>
        <w:rPr>
          <w:rFonts w:asciiTheme="minorHAnsi" w:hAnsiTheme="minorHAnsi"/>
          <w:sz w:val="22"/>
          <w:szCs w:val="22"/>
        </w:rPr>
      </w:pPr>
      <w:r w:rsidRPr="00BB4B86">
        <w:rPr>
          <w:rFonts w:asciiTheme="minorHAnsi" w:hAnsiTheme="minorHAnsi"/>
          <w:b/>
          <w:sz w:val="22"/>
          <w:szCs w:val="22"/>
        </w:rPr>
        <w:t>2.</w:t>
      </w:r>
      <w:r w:rsidRPr="00BB4B86">
        <w:rPr>
          <w:rFonts w:asciiTheme="minorHAnsi" w:hAnsiTheme="minorHAnsi"/>
          <w:b/>
          <w:sz w:val="22"/>
          <w:szCs w:val="22"/>
        </w:rPr>
        <w:tab/>
        <w:t xml:space="preserve">Τι πρέπει να γνωρίζετε πριν να χρησιμοποιήσετε το </w:t>
      </w:r>
      <w:r w:rsidR="00BB4B86">
        <w:rPr>
          <w:rFonts w:asciiTheme="minorHAnsi" w:hAnsiTheme="minorHAnsi"/>
          <w:b/>
          <w:sz w:val="22"/>
          <w:szCs w:val="22"/>
          <w:lang w:val="en-US"/>
        </w:rPr>
        <w:t>AGGRAFIBAN</w:t>
      </w:r>
      <w:r w:rsidR="00BB4B86" w:rsidRPr="00BB4B86">
        <w:rPr>
          <w:rFonts w:asciiTheme="minorHAnsi" w:hAnsiTheme="minorHAnsi"/>
          <w:b/>
          <w:sz w:val="22"/>
          <w:szCs w:val="22"/>
        </w:rPr>
        <w:t>®</w:t>
      </w:r>
      <w:r w:rsidRPr="00BB4B86">
        <w:rPr>
          <w:rFonts w:asciiTheme="minorHAnsi" w:hAnsiTheme="minorHAnsi"/>
          <w:sz w:val="22"/>
          <w:szCs w:val="22"/>
        </w:rPr>
        <w:t xml:space="preserve"> </w:t>
      </w:r>
    </w:p>
    <w:p w:rsidR="00A3171C" w:rsidRPr="00BB4B86" w:rsidRDefault="00A3171C" w:rsidP="00BB4B86">
      <w:pPr>
        <w:spacing w:line="360" w:lineRule="auto"/>
        <w:ind w:left="567" w:hanging="567"/>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b/>
          <w:sz w:val="22"/>
          <w:szCs w:val="22"/>
        </w:rPr>
      </w:pPr>
      <w:r w:rsidRPr="00BB4B86">
        <w:rPr>
          <w:rFonts w:asciiTheme="minorHAnsi" w:hAnsiTheme="minorHAnsi"/>
          <w:b/>
          <w:sz w:val="22"/>
          <w:szCs w:val="22"/>
        </w:rPr>
        <w:t xml:space="preserve">Μη χρησιμοποιήσετε το </w:t>
      </w:r>
      <w:r w:rsidR="00BB4B86">
        <w:rPr>
          <w:rFonts w:asciiTheme="minorHAnsi" w:hAnsiTheme="minorHAnsi"/>
          <w:b/>
          <w:sz w:val="22"/>
          <w:szCs w:val="22"/>
          <w:lang w:val="en-US"/>
        </w:rPr>
        <w:t>AGGRAFIBAN</w:t>
      </w:r>
      <w:r w:rsidR="00750614">
        <w:rPr>
          <w:rFonts w:asciiTheme="minorHAnsi" w:hAnsiTheme="minorHAnsi"/>
          <w:b/>
          <w:sz w:val="22"/>
          <w:szCs w:val="22"/>
          <w:lang w:val="en-US"/>
        </w:rPr>
        <w:t>®</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numPr>
          <w:ilvl w:val="0"/>
          <w:numId w:val="19"/>
        </w:numPr>
        <w:spacing w:line="360" w:lineRule="auto"/>
        <w:jc w:val="both"/>
        <w:outlineLvl w:val="0"/>
        <w:rPr>
          <w:rFonts w:asciiTheme="minorHAnsi" w:hAnsiTheme="minorHAnsi"/>
          <w:b/>
          <w:sz w:val="22"/>
          <w:szCs w:val="22"/>
        </w:rPr>
      </w:pPr>
      <w:r w:rsidRPr="00BB4B86">
        <w:rPr>
          <w:rFonts w:asciiTheme="minorHAnsi" w:hAnsiTheme="minorHAnsi"/>
          <w:sz w:val="22"/>
          <w:szCs w:val="22"/>
        </w:rPr>
        <w:t xml:space="preserve">σε περίπτωση αλλεργία (υπερευαισθησίας) στην τιροφιβάνη ή σε οποιοδήποτε άλλο από τα συστατικά του </w:t>
      </w:r>
      <w:r w:rsidR="00BB4B86">
        <w:rPr>
          <w:rFonts w:asciiTheme="minorHAnsi" w:hAnsiTheme="minorHAnsi"/>
          <w:sz w:val="22"/>
          <w:szCs w:val="22"/>
        </w:rPr>
        <w:t>AGGRAFIBAN</w:t>
      </w:r>
      <w:r w:rsidR="00750614" w:rsidRPr="00750614">
        <w:rPr>
          <w:rFonts w:asciiTheme="minorHAnsi" w:hAnsiTheme="minorHAnsi"/>
          <w:sz w:val="22"/>
          <w:szCs w:val="22"/>
        </w:rPr>
        <w:t>®</w:t>
      </w:r>
      <w:r w:rsidRPr="00BB4B86">
        <w:rPr>
          <w:rFonts w:asciiTheme="minorHAnsi" w:hAnsiTheme="minorHAnsi"/>
          <w:sz w:val="22"/>
          <w:szCs w:val="22"/>
        </w:rPr>
        <w:t>. (αναφέρονται στη παράγραφο 6 «</w:t>
      </w:r>
      <w:r w:rsidRPr="00BB4B86">
        <w:rPr>
          <w:rFonts w:asciiTheme="minorHAnsi" w:hAnsiTheme="minorHAnsi"/>
          <w:b/>
          <w:sz w:val="22"/>
          <w:szCs w:val="22"/>
        </w:rPr>
        <w:t xml:space="preserve">Τι περιέχει το </w:t>
      </w:r>
      <w:r w:rsidR="00BB4B86">
        <w:rPr>
          <w:rFonts w:asciiTheme="minorHAnsi" w:hAnsiTheme="minorHAnsi"/>
          <w:b/>
          <w:sz w:val="22"/>
          <w:szCs w:val="22"/>
          <w:lang w:val="en-US"/>
        </w:rPr>
        <w:t>AGGRAFIBAN</w:t>
      </w:r>
      <w:r w:rsidR="00750614">
        <w:rPr>
          <w:rFonts w:asciiTheme="minorHAnsi" w:hAnsiTheme="minorHAnsi"/>
          <w:b/>
          <w:sz w:val="22"/>
          <w:szCs w:val="22"/>
          <w:lang w:val="en-US"/>
        </w:rPr>
        <w:t>®</w:t>
      </w:r>
      <w:r w:rsidRPr="00BB4B86">
        <w:rPr>
          <w:rFonts w:asciiTheme="minorHAnsi" w:hAnsiTheme="minorHAnsi"/>
          <w:b/>
          <w:sz w:val="22"/>
          <w:szCs w:val="22"/>
        </w:rPr>
        <w:t>»</w:t>
      </w:r>
      <w:r w:rsidRPr="00BB4B86">
        <w:rPr>
          <w:rFonts w:asciiTheme="minorHAnsi" w:hAnsiTheme="minorHAnsi"/>
          <w:sz w:val="22"/>
          <w:szCs w:val="22"/>
        </w:rPr>
        <w:t>)</w:t>
      </w:r>
    </w:p>
    <w:p w:rsidR="00A3171C" w:rsidRPr="00BB4B86"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 xml:space="preserve">εάν έχετε εσωτερική αιμορραγία ή έχετε ιστορικό εσωτερικής αιμορραγίας μέσα στις τελευταίες </w:t>
      </w:r>
    </w:p>
    <w:p w:rsidR="00A3171C" w:rsidRPr="00BB4B86" w:rsidRDefault="00A3171C" w:rsidP="00BB4B86">
      <w:pPr>
        <w:spacing w:line="360" w:lineRule="auto"/>
        <w:ind w:left="360"/>
        <w:jc w:val="both"/>
        <w:rPr>
          <w:rFonts w:asciiTheme="minorHAnsi" w:hAnsiTheme="minorHAnsi"/>
          <w:sz w:val="22"/>
          <w:szCs w:val="22"/>
        </w:rPr>
      </w:pPr>
      <w:r w:rsidRPr="00BB4B86">
        <w:rPr>
          <w:rFonts w:asciiTheme="minorHAnsi" w:hAnsiTheme="minorHAnsi"/>
          <w:sz w:val="22"/>
          <w:szCs w:val="22"/>
        </w:rPr>
        <w:t xml:space="preserve"> 30 ημέρες.</w:t>
      </w:r>
    </w:p>
    <w:p w:rsidR="00A3171C" w:rsidRPr="00BB4B86" w:rsidRDefault="00A3171C" w:rsidP="00BB4B86">
      <w:pPr>
        <w:numPr>
          <w:ilvl w:val="0"/>
          <w:numId w:val="9"/>
        </w:numPr>
        <w:spacing w:line="360" w:lineRule="auto"/>
        <w:jc w:val="both"/>
        <w:rPr>
          <w:rFonts w:asciiTheme="minorHAnsi" w:hAnsiTheme="minorHAnsi"/>
          <w:sz w:val="22"/>
          <w:szCs w:val="22"/>
        </w:rPr>
      </w:pPr>
      <w:r w:rsidRPr="00BB4B86">
        <w:rPr>
          <w:rFonts w:asciiTheme="minorHAnsi" w:hAnsiTheme="minorHAnsi"/>
          <w:sz w:val="22"/>
          <w:szCs w:val="22"/>
        </w:rPr>
        <w:t xml:space="preserve">εάν έχετε ιστορικό αιμορραγικού εγκεφαλικού επεισοδίου, όγκο στον εγκέφαλο ή μη φυσιολογικά αιμοφόρα αγγεία στον εγκέφαλο.  </w:t>
      </w:r>
    </w:p>
    <w:p w:rsidR="00A3171C" w:rsidRPr="00BB4B86" w:rsidRDefault="00A3171C" w:rsidP="00BB4B86">
      <w:pPr>
        <w:numPr>
          <w:ilvl w:val="0"/>
          <w:numId w:val="9"/>
        </w:numPr>
        <w:spacing w:line="360" w:lineRule="auto"/>
        <w:jc w:val="both"/>
        <w:rPr>
          <w:rFonts w:asciiTheme="minorHAnsi" w:hAnsiTheme="minorHAnsi"/>
          <w:sz w:val="22"/>
          <w:szCs w:val="22"/>
        </w:rPr>
      </w:pPr>
      <w:r w:rsidRPr="00BB4B86">
        <w:rPr>
          <w:rFonts w:asciiTheme="minorHAnsi" w:hAnsiTheme="minorHAnsi"/>
          <w:sz w:val="22"/>
          <w:szCs w:val="22"/>
        </w:rPr>
        <w:t>εάν έχετε σοβαρή μη ελεγχόμενη υψηλή πίεση (κακοήθη υπέρταση)</w:t>
      </w:r>
    </w:p>
    <w:p w:rsidR="00A3171C" w:rsidRPr="00BB4B86" w:rsidRDefault="00A3171C" w:rsidP="00BB4B86">
      <w:pPr>
        <w:numPr>
          <w:ilvl w:val="0"/>
          <w:numId w:val="9"/>
        </w:numPr>
        <w:spacing w:line="360" w:lineRule="auto"/>
        <w:jc w:val="both"/>
        <w:rPr>
          <w:rFonts w:asciiTheme="minorHAnsi" w:hAnsiTheme="minorHAnsi"/>
          <w:sz w:val="22"/>
          <w:szCs w:val="22"/>
        </w:rPr>
      </w:pPr>
      <w:r w:rsidRPr="00BB4B86">
        <w:rPr>
          <w:rFonts w:asciiTheme="minorHAnsi" w:hAnsiTheme="minorHAnsi"/>
          <w:sz w:val="22"/>
          <w:szCs w:val="22"/>
        </w:rPr>
        <w:t>εάν έχετε χαμηλό αριθμό αιμοπεταλίων (θρομβοπενία) ή προβλήματα με θρόμβους.</w:t>
      </w:r>
    </w:p>
    <w:p w:rsidR="00A3171C" w:rsidRPr="00BB4B86" w:rsidRDefault="00A3171C" w:rsidP="00BB4B86">
      <w:pPr>
        <w:numPr>
          <w:ilvl w:val="0"/>
          <w:numId w:val="9"/>
        </w:numPr>
        <w:spacing w:line="360" w:lineRule="auto"/>
        <w:jc w:val="both"/>
        <w:rPr>
          <w:rFonts w:asciiTheme="minorHAnsi" w:hAnsiTheme="minorHAnsi"/>
          <w:sz w:val="22"/>
          <w:szCs w:val="22"/>
        </w:rPr>
      </w:pPr>
      <w:r w:rsidRPr="00BB4B86">
        <w:rPr>
          <w:rFonts w:asciiTheme="minorHAnsi" w:hAnsiTheme="minorHAnsi"/>
          <w:sz w:val="22"/>
          <w:szCs w:val="22"/>
        </w:rPr>
        <w:t xml:space="preserve">εάν εμφανίσατε θρομβοπενία εάν είχατε λάβει προηγουμένως θεραπεία με </w:t>
      </w:r>
      <w:r w:rsidR="00BB4B86">
        <w:rPr>
          <w:rFonts w:asciiTheme="minorHAnsi" w:hAnsiTheme="minorHAnsi"/>
          <w:sz w:val="22"/>
          <w:szCs w:val="22"/>
          <w:lang w:val="en-US"/>
        </w:rPr>
        <w:t>AGGRAFIBAN</w:t>
      </w:r>
      <w:r w:rsidRPr="00BB4B86">
        <w:rPr>
          <w:rFonts w:asciiTheme="minorHAnsi" w:hAnsiTheme="minorHAnsi"/>
          <w:sz w:val="22"/>
          <w:szCs w:val="22"/>
        </w:rPr>
        <w:t xml:space="preserve"> ή οποιοδήποτε άλλο φάρμακο της ίδιας κατηγορίας. </w:t>
      </w:r>
    </w:p>
    <w:p w:rsidR="00A3171C" w:rsidRPr="00BB4B86" w:rsidRDefault="00A3171C" w:rsidP="00BB4B86">
      <w:pPr>
        <w:numPr>
          <w:ilvl w:val="0"/>
          <w:numId w:val="9"/>
        </w:numPr>
        <w:spacing w:line="360" w:lineRule="auto"/>
        <w:jc w:val="both"/>
        <w:rPr>
          <w:rFonts w:asciiTheme="minorHAnsi" w:hAnsiTheme="minorHAnsi"/>
          <w:sz w:val="22"/>
          <w:szCs w:val="22"/>
        </w:rPr>
      </w:pPr>
      <w:r w:rsidRPr="00BB4B86">
        <w:rPr>
          <w:rFonts w:asciiTheme="minorHAnsi" w:hAnsiTheme="minorHAnsi"/>
          <w:sz w:val="22"/>
          <w:szCs w:val="22"/>
        </w:rPr>
        <w:t>εάν έχετε ιστορικό εγκεφαλικού επεισοδίου μέσα στις τελευταίες 30 ημέρες ή οποιοδήποτε ιστορικό αιμορραγικού εγκεφαλικού επεισοδίου.</w:t>
      </w:r>
    </w:p>
    <w:p w:rsidR="00A3171C" w:rsidRPr="00BB4B86" w:rsidRDefault="00A3171C" w:rsidP="00BB4B86">
      <w:pPr>
        <w:numPr>
          <w:ilvl w:val="0"/>
          <w:numId w:val="9"/>
        </w:numPr>
        <w:spacing w:line="360" w:lineRule="auto"/>
        <w:jc w:val="both"/>
        <w:rPr>
          <w:rFonts w:asciiTheme="minorHAnsi" w:hAnsiTheme="minorHAnsi"/>
          <w:sz w:val="22"/>
          <w:szCs w:val="22"/>
        </w:rPr>
      </w:pPr>
      <w:r w:rsidRPr="00BB4B86">
        <w:rPr>
          <w:rFonts w:asciiTheme="minorHAnsi" w:hAnsiTheme="minorHAnsi"/>
          <w:sz w:val="22"/>
          <w:szCs w:val="22"/>
        </w:rPr>
        <w:t>εάν έχετε τραυματιστεί σοβαρά ή είχατε μείζονα εγχείρηση μέσα στις τελευταίες 6 εβδομάδες.</w:t>
      </w:r>
    </w:p>
    <w:p w:rsidR="00A3171C" w:rsidRPr="00BB4B86" w:rsidRDefault="00A3171C" w:rsidP="00BB4B86">
      <w:pPr>
        <w:numPr>
          <w:ilvl w:val="0"/>
          <w:numId w:val="9"/>
        </w:numPr>
        <w:spacing w:line="360" w:lineRule="auto"/>
        <w:jc w:val="both"/>
        <w:rPr>
          <w:rFonts w:asciiTheme="minorHAnsi" w:hAnsiTheme="minorHAnsi"/>
          <w:sz w:val="22"/>
          <w:szCs w:val="22"/>
        </w:rPr>
      </w:pPr>
      <w:r w:rsidRPr="00BB4B86">
        <w:rPr>
          <w:rFonts w:asciiTheme="minorHAnsi" w:hAnsiTheme="minorHAnsi"/>
          <w:sz w:val="22"/>
          <w:szCs w:val="22"/>
        </w:rPr>
        <w:t>εάν έχετε σοβαρή ηπατική νόσο</w:t>
      </w:r>
      <w:r w:rsidRPr="00BB4B86">
        <w:rPr>
          <w:rFonts w:asciiTheme="minorHAnsi" w:hAnsiTheme="minorHAnsi"/>
          <w:sz w:val="22"/>
          <w:szCs w:val="22"/>
          <w:lang w:val="fr-BE"/>
        </w:rPr>
        <w:t>.</w:t>
      </w:r>
    </w:p>
    <w:p w:rsidR="00A3171C" w:rsidRPr="00BB4B86" w:rsidRDefault="00A3171C" w:rsidP="00BB4B86">
      <w:pPr>
        <w:spacing w:line="360" w:lineRule="auto"/>
        <w:jc w:val="both"/>
        <w:rPr>
          <w:rFonts w:asciiTheme="minorHAnsi" w:hAnsiTheme="minorHAnsi"/>
          <w:b/>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Ο γιατρός σας θα εξετάσει το ιατρικό ιστορικό σας για να διαπιστώσει ένα διατρέχετε αυξημένο κίνδυνο εμφάνισης ανεπιθύμητων ενεργειών που σχετίζονται με τη λήψη αυτού του φάρμακου. </w:t>
      </w:r>
    </w:p>
    <w:p w:rsidR="00A3171C" w:rsidRPr="00BB4B86" w:rsidRDefault="00A3171C" w:rsidP="00BB4B86">
      <w:pPr>
        <w:spacing w:line="360" w:lineRule="auto"/>
        <w:jc w:val="both"/>
        <w:rPr>
          <w:rFonts w:asciiTheme="minorHAnsi" w:hAnsiTheme="minorHAnsi"/>
          <w:b/>
          <w:sz w:val="22"/>
          <w:szCs w:val="22"/>
        </w:rPr>
      </w:pPr>
    </w:p>
    <w:p w:rsidR="00A3171C" w:rsidRPr="00BB4B86" w:rsidRDefault="00A3171C" w:rsidP="00BB4B86">
      <w:pPr>
        <w:spacing w:line="360" w:lineRule="auto"/>
        <w:ind w:left="567" w:hanging="567"/>
        <w:jc w:val="both"/>
        <w:rPr>
          <w:rFonts w:asciiTheme="minorHAnsi" w:hAnsiTheme="minorHAnsi"/>
          <w:b/>
          <w:sz w:val="22"/>
          <w:szCs w:val="22"/>
        </w:rPr>
      </w:pPr>
      <w:r w:rsidRPr="00BB4B86">
        <w:rPr>
          <w:rFonts w:asciiTheme="minorHAnsi" w:hAnsiTheme="minorHAnsi"/>
          <w:b/>
          <w:sz w:val="22"/>
          <w:szCs w:val="22"/>
        </w:rPr>
        <w:t>Προειδοποιήσεις και προφυλάξεις.</w:t>
      </w:r>
    </w:p>
    <w:p w:rsidR="00A3171C" w:rsidRPr="00BB4B86" w:rsidRDefault="00A3171C" w:rsidP="00BB4B86">
      <w:pPr>
        <w:spacing w:line="360" w:lineRule="auto"/>
        <w:jc w:val="both"/>
        <w:rPr>
          <w:rFonts w:asciiTheme="minorHAnsi" w:hAnsiTheme="minorHAnsi"/>
          <w:b/>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Απευθυνθείτε στον γιατρό σας προτού χρησιμοποιήσετε το </w:t>
      </w:r>
      <w:r w:rsidR="00BB4B86">
        <w:rPr>
          <w:rFonts w:asciiTheme="minorHAnsi" w:hAnsiTheme="minorHAnsi"/>
          <w:sz w:val="22"/>
          <w:szCs w:val="22"/>
        </w:rPr>
        <w:t>AGGRAFIBAN</w:t>
      </w:r>
      <w:r w:rsidR="00BB4B86" w:rsidRPr="00BB4B86">
        <w:rPr>
          <w:rFonts w:asciiTheme="minorHAnsi" w:hAnsiTheme="minorHAnsi"/>
          <w:sz w:val="22"/>
          <w:szCs w:val="22"/>
        </w:rPr>
        <w:t>®</w:t>
      </w:r>
      <w:r w:rsidRPr="00BB4B86">
        <w:rPr>
          <w:rFonts w:asciiTheme="minorHAnsi" w:hAnsiTheme="minorHAnsi"/>
          <w:sz w:val="22"/>
          <w:szCs w:val="22"/>
        </w:rPr>
        <w:t>, εάν έχετε ή είχατε:</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οποιαδήποτε ιατρικά προβλήματα</w:t>
      </w:r>
    </w:p>
    <w:p w:rsidR="00A3171C" w:rsidRPr="00BB4B86"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οποιεσδήποτε αλλεργίες</w:t>
      </w:r>
    </w:p>
    <w:p w:rsidR="00A3171C" w:rsidRPr="00BB4B86"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καρδιοπνευμονική ανάνηψη (</w:t>
      </w:r>
      <w:r w:rsidRPr="00BB4B86">
        <w:rPr>
          <w:rFonts w:asciiTheme="minorHAnsi" w:hAnsiTheme="minorHAnsi"/>
          <w:sz w:val="22"/>
          <w:szCs w:val="22"/>
          <w:lang w:val="en-US"/>
        </w:rPr>
        <w:t>CPR</w:t>
      </w:r>
      <w:r w:rsidRPr="00BB4B86">
        <w:rPr>
          <w:rFonts w:asciiTheme="minorHAnsi" w:hAnsiTheme="minorHAnsi"/>
          <w:sz w:val="22"/>
          <w:szCs w:val="22"/>
        </w:rPr>
        <w:t>), βιοψία ή διαδικασία για λιθοτριψία μέσα στις τελευταίες 2 εβδομάδες</w:t>
      </w:r>
    </w:p>
    <w:p w:rsidR="00A3171C" w:rsidRPr="00BB4B86"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έχετε τραυματιστεί σοβαρά ή είχατε μείζονα εγχείρηση μέσα στους τελευταίους 3 μήνες</w:t>
      </w:r>
    </w:p>
    <w:p w:rsidR="00A3171C" w:rsidRPr="00BB4B86"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έλκος στο στομάχι ή στο έντερο (δωδεκαδάκτυλο) μέσα στους τελευταίους 3 μήνες</w:t>
      </w:r>
    </w:p>
    <w:p w:rsidR="00A3171C" w:rsidRPr="00BB4B86"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πρόσφατη αιμορραγική διαταραχή (μέσα σε 1 χρόνο), όπως αιμορραγία στο στομάχι ή το έντερο ή αίμα στα ούρα ή στα κόπρανα</w:t>
      </w:r>
    </w:p>
    <w:p w:rsidR="00A3171C" w:rsidRPr="00750614"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πρόσφατη νωτιαία παρακέντηση</w:t>
      </w:r>
    </w:p>
    <w:p w:rsidR="00750614" w:rsidRPr="00BB4B86" w:rsidRDefault="00750614" w:rsidP="00750614">
      <w:pPr>
        <w:spacing w:line="360" w:lineRule="auto"/>
        <w:ind w:left="360"/>
        <w:jc w:val="both"/>
        <w:rPr>
          <w:rFonts w:asciiTheme="minorHAnsi" w:hAnsiTheme="minorHAnsi"/>
          <w:sz w:val="22"/>
          <w:szCs w:val="22"/>
        </w:rPr>
      </w:pPr>
    </w:p>
    <w:p w:rsidR="00A3171C" w:rsidRPr="00BB4B86"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 xml:space="preserve">ιστορικό ή συμπτώματα διάσπασης της αορτής </w:t>
      </w:r>
    </w:p>
    <w:p w:rsidR="00A3171C" w:rsidRPr="00BB4B86"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μη ελεγχόμενη υψηλή πίεση (υπέρταση)</w:t>
      </w:r>
    </w:p>
    <w:p w:rsidR="00A3171C" w:rsidRPr="00BB4B86"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φλεγμονή του περικαρδίου (περικαρδίτιδα)</w:t>
      </w:r>
    </w:p>
    <w:p w:rsidR="00A3171C" w:rsidRPr="00BB4B86"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φλεγμονή των αιμοφόρων αγγείων (αγγειίτιδα)</w:t>
      </w:r>
    </w:p>
    <w:p w:rsidR="00A3171C" w:rsidRPr="00BB4B86"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προβλήματα στα αιμοφόρα αγγεία που βρίσκονται στο πίσω μέρος του ματιού σας (αμφιβληστροειδής χιτώνας του ματιού)</w:t>
      </w:r>
    </w:p>
    <w:p w:rsidR="00A3171C" w:rsidRPr="00BB4B86"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θεραπεία με φάρμακα που βοηθούν στην πρόληψη ή στη διάλυση των θρόμβων</w:t>
      </w:r>
    </w:p>
    <w:p w:rsidR="00A3171C" w:rsidRPr="00BB4B86"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προβλήματα στους νεφρούς</w:t>
      </w:r>
    </w:p>
    <w:p w:rsidR="00A3171C" w:rsidRPr="00BB4B86" w:rsidRDefault="00A3171C" w:rsidP="00BB4B86">
      <w:pPr>
        <w:numPr>
          <w:ilvl w:val="0"/>
          <w:numId w:val="3"/>
        </w:numPr>
        <w:spacing w:line="360" w:lineRule="auto"/>
        <w:ind w:left="360" w:hanging="360"/>
        <w:jc w:val="both"/>
        <w:rPr>
          <w:rFonts w:asciiTheme="minorHAnsi" w:hAnsiTheme="minorHAnsi"/>
          <w:sz w:val="22"/>
          <w:szCs w:val="22"/>
        </w:rPr>
      </w:pPr>
      <w:r w:rsidRPr="00BB4B86">
        <w:rPr>
          <w:rFonts w:asciiTheme="minorHAnsi" w:hAnsiTheme="minorHAnsi"/>
          <w:sz w:val="22"/>
          <w:szCs w:val="22"/>
        </w:rPr>
        <w:t>ειδική ενδοφλέβια γραμμή σε φλέβα κάτω από την κλείδα (οστό) μέσα στις τελευταίες 24 ώρες</w:t>
      </w:r>
    </w:p>
    <w:p w:rsidR="00A3171C" w:rsidRPr="00BB4B86" w:rsidRDefault="00A3171C" w:rsidP="00BB4B86">
      <w:pPr>
        <w:numPr>
          <w:ilvl w:val="0"/>
          <w:numId w:val="3"/>
        </w:numPr>
        <w:spacing w:line="360" w:lineRule="auto"/>
        <w:ind w:left="357" w:hanging="357"/>
        <w:jc w:val="both"/>
        <w:rPr>
          <w:rFonts w:asciiTheme="minorHAnsi" w:hAnsiTheme="minorHAnsi"/>
          <w:sz w:val="22"/>
          <w:szCs w:val="22"/>
        </w:rPr>
      </w:pPr>
      <w:r w:rsidRPr="00BB4B86">
        <w:rPr>
          <w:rFonts w:asciiTheme="minorHAnsi" w:hAnsiTheme="minorHAnsi"/>
          <w:sz w:val="22"/>
          <w:szCs w:val="22"/>
        </w:rPr>
        <w:t>καρδιακή ανεπάρκεια</w:t>
      </w:r>
    </w:p>
    <w:p w:rsidR="00A3171C" w:rsidRPr="00BB4B86" w:rsidRDefault="00A3171C" w:rsidP="00BB4B86">
      <w:pPr>
        <w:numPr>
          <w:ilvl w:val="0"/>
          <w:numId w:val="3"/>
        </w:numPr>
        <w:spacing w:line="360" w:lineRule="auto"/>
        <w:ind w:left="357" w:hanging="357"/>
        <w:jc w:val="both"/>
        <w:rPr>
          <w:rFonts w:asciiTheme="minorHAnsi" w:hAnsiTheme="minorHAnsi"/>
          <w:sz w:val="22"/>
          <w:szCs w:val="22"/>
        </w:rPr>
      </w:pPr>
      <w:r w:rsidRPr="00BB4B86">
        <w:rPr>
          <w:rFonts w:asciiTheme="minorHAnsi" w:hAnsiTheme="minorHAnsi"/>
          <w:sz w:val="22"/>
          <w:szCs w:val="22"/>
        </w:rPr>
        <w:t>πολύ χαμηλή πίεση λόγω εξασθενημένης καρδιάς (καρδιογενές σοκ)</w:t>
      </w:r>
    </w:p>
    <w:p w:rsidR="00A3171C" w:rsidRPr="00BB4B86" w:rsidRDefault="00A3171C" w:rsidP="00BB4B86">
      <w:pPr>
        <w:numPr>
          <w:ilvl w:val="0"/>
          <w:numId w:val="3"/>
        </w:numPr>
        <w:spacing w:line="360" w:lineRule="auto"/>
        <w:ind w:left="357" w:hanging="357"/>
        <w:jc w:val="both"/>
        <w:rPr>
          <w:rFonts w:asciiTheme="minorHAnsi" w:hAnsiTheme="minorHAnsi"/>
          <w:sz w:val="22"/>
          <w:szCs w:val="22"/>
        </w:rPr>
      </w:pPr>
      <w:r w:rsidRPr="00BB4B86">
        <w:rPr>
          <w:rFonts w:asciiTheme="minorHAnsi" w:hAnsiTheme="minorHAnsi"/>
          <w:sz w:val="22"/>
          <w:szCs w:val="22"/>
        </w:rPr>
        <w:t>ηπατικές διαταραχές</w:t>
      </w:r>
    </w:p>
    <w:p w:rsidR="00A3171C" w:rsidRPr="00BB4B86" w:rsidRDefault="00A3171C" w:rsidP="00BB4B86">
      <w:pPr>
        <w:numPr>
          <w:ilvl w:val="0"/>
          <w:numId w:val="3"/>
        </w:numPr>
        <w:spacing w:line="360" w:lineRule="auto"/>
        <w:ind w:left="357" w:hanging="357"/>
        <w:jc w:val="both"/>
        <w:rPr>
          <w:rFonts w:asciiTheme="minorHAnsi" w:hAnsiTheme="minorHAnsi"/>
          <w:sz w:val="22"/>
          <w:szCs w:val="22"/>
        </w:rPr>
      </w:pPr>
      <w:r w:rsidRPr="00BB4B86">
        <w:rPr>
          <w:rFonts w:asciiTheme="minorHAnsi" w:hAnsiTheme="minorHAnsi"/>
          <w:sz w:val="22"/>
          <w:szCs w:val="22"/>
        </w:rPr>
        <w:t xml:space="preserve"> χαμηλό αριθμό ερυθρών αιμοσφαιρίων ή αναιμία</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outlineLvl w:val="0"/>
        <w:rPr>
          <w:rFonts w:asciiTheme="minorHAnsi" w:hAnsiTheme="minorHAnsi"/>
          <w:b/>
          <w:sz w:val="22"/>
          <w:szCs w:val="22"/>
        </w:rPr>
      </w:pPr>
      <w:r w:rsidRPr="00BB4B86">
        <w:rPr>
          <w:rFonts w:asciiTheme="minorHAnsi" w:hAnsiTheme="minorHAnsi"/>
          <w:b/>
          <w:sz w:val="22"/>
          <w:szCs w:val="22"/>
        </w:rPr>
        <w:t xml:space="preserve">Άλλα φάρμακα και </w:t>
      </w:r>
      <w:r w:rsidR="00BB4B86">
        <w:rPr>
          <w:rFonts w:asciiTheme="minorHAnsi" w:hAnsiTheme="minorHAnsi"/>
          <w:b/>
          <w:sz w:val="22"/>
          <w:szCs w:val="22"/>
          <w:lang w:val="en-US"/>
        </w:rPr>
        <w:t>AGGRAFIBAN</w:t>
      </w:r>
      <w:r w:rsidR="00BB4B86" w:rsidRPr="00BB4B86">
        <w:rPr>
          <w:rFonts w:asciiTheme="minorHAnsi" w:hAnsiTheme="minorHAnsi"/>
          <w:b/>
          <w:sz w:val="22"/>
          <w:szCs w:val="22"/>
        </w:rPr>
        <w:t>®</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Γενικά, το </w:t>
      </w:r>
      <w:r w:rsidR="00BB4B86">
        <w:rPr>
          <w:rFonts w:asciiTheme="minorHAnsi" w:hAnsiTheme="minorHAnsi"/>
          <w:sz w:val="22"/>
          <w:szCs w:val="22"/>
          <w:lang w:val="en-US"/>
        </w:rPr>
        <w:t>AGGRAFIBAN</w:t>
      </w:r>
      <w:r w:rsidR="00BB4B86" w:rsidRPr="00BB4B86">
        <w:rPr>
          <w:rFonts w:asciiTheme="minorHAnsi" w:hAnsiTheme="minorHAnsi"/>
          <w:sz w:val="22"/>
          <w:szCs w:val="22"/>
        </w:rPr>
        <w:t>®</w:t>
      </w:r>
      <w:r w:rsidRPr="00BB4B86">
        <w:rPr>
          <w:rFonts w:asciiTheme="minorHAnsi" w:hAnsiTheme="minorHAnsi"/>
          <w:sz w:val="22"/>
          <w:szCs w:val="22"/>
        </w:rPr>
        <w:t xml:space="preserve"> μπορεί να χρησιμοποιηθεί με άλλα φάρμακα. Παρακαλείσθε να ενημερώσετε τον γιατρό σας εάν παίρνετε ή έχετε πάρει πρόσφατα ή μπορεί να πάρετε άλλα φάρμακα, ακόμα και αυτά που δεν σας έχουν χορηγηθεί με συνταγή, καθώς μερικά φάρμακα μπορεί να επηρεάσουν το ένα την ενέργεια του άλλου. Είναι ιδιαίτερα σημαντικό να ενημερώσετε το γιατρό σας εάν παίρνετε άλλα φάρμακα που βοηθούν στην πρόληψη από τη δημιουργία θρόμβων στο αίμα σας όπως η βαρφαρίνη.</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b/>
          <w:sz w:val="22"/>
          <w:szCs w:val="22"/>
        </w:rPr>
      </w:pPr>
      <w:r w:rsidRPr="00BB4B86">
        <w:rPr>
          <w:rFonts w:asciiTheme="minorHAnsi" w:hAnsiTheme="minorHAnsi"/>
          <w:b/>
          <w:sz w:val="22"/>
          <w:szCs w:val="22"/>
        </w:rPr>
        <w:t xml:space="preserve">Το </w:t>
      </w:r>
      <w:r w:rsidR="00BB4B86">
        <w:rPr>
          <w:rFonts w:asciiTheme="minorHAnsi" w:hAnsiTheme="minorHAnsi"/>
          <w:b/>
          <w:sz w:val="22"/>
          <w:szCs w:val="22"/>
          <w:lang w:val="en-US"/>
        </w:rPr>
        <w:t>AGGRAFIBAN</w:t>
      </w:r>
      <w:r w:rsidR="00BB4B86" w:rsidRPr="00BB4B86">
        <w:rPr>
          <w:rFonts w:asciiTheme="minorHAnsi" w:hAnsiTheme="minorHAnsi"/>
          <w:b/>
          <w:sz w:val="22"/>
          <w:szCs w:val="22"/>
        </w:rPr>
        <w:t>®</w:t>
      </w:r>
      <w:r w:rsidRPr="00BB4B86">
        <w:rPr>
          <w:rFonts w:asciiTheme="minorHAnsi" w:hAnsiTheme="minorHAnsi"/>
          <w:b/>
          <w:sz w:val="22"/>
          <w:szCs w:val="22"/>
        </w:rPr>
        <w:t xml:space="preserve"> με τροφές και ποτά</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Οι τροφές και τα ποτά δεν έχουν καμία επίδραση σε αυτό το φάρμακο.</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outlineLvl w:val="0"/>
        <w:rPr>
          <w:rFonts w:asciiTheme="minorHAnsi" w:hAnsiTheme="minorHAnsi"/>
          <w:b/>
          <w:sz w:val="22"/>
          <w:szCs w:val="22"/>
        </w:rPr>
      </w:pPr>
      <w:r w:rsidRPr="00BB4B86">
        <w:rPr>
          <w:rFonts w:asciiTheme="minorHAnsi" w:hAnsiTheme="minorHAnsi"/>
          <w:b/>
          <w:sz w:val="22"/>
          <w:szCs w:val="22"/>
        </w:rPr>
        <w:t xml:space="preserve">Κύηση και θηλασµός </w:t>
      </w:r>
    </w:p>
    <w:p w:rsidR="00A3171C" w:rsidRPr="00CA2410"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Εάν είσθε έγκυος ή θηλάζετε, νομίζετε ότι μπορεί να είσθε έγκυος ή σχεδιάζετε να αποκτήσετε παιδί, ζητήστε τη συμβουλή του γιατρού σας προτού πάρετε αυτό το φάρμακο.</w:t>
      </w:r>
    </w:p>
    <w:p w:rsidR="00BB4B86" w:rsidRPr="00CA2410" w:rsidRDefault="00BB4B86"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outlineLvl w:val="0"/>
        <w:rPr>
          <w:rFonts w:asciiTheme="minorHAnsi" w:hAnsiTheme="minorHAnsi"/>
          <w:b/>
          <w:sz w:val="22"/>
          <w:szCs w:val="22"/>
        </w:rPr>
      </w:pPr>
      <w:r w:rsidRPr="00BB4B86">
        <w:rPr>
          <w:rFonts w:asciiTheme="minorHAnsi" w:hAnsiTheme="minorHAnsi"/>
          <w:b/>
          <w:sz w:val="22"/>
          <w:szCs w:val="22"/>
        </w:rPr>
        <w:t xml:space="preserve">Οδήγηση και χειρισµός µηχανών </w:t>
      </w:r>
    </w:p>
    <w:p w:rsidR="00A3171C" w:rsidRPr="004745B5" w:rsidRDefault="00A3171C" w:rsidP="00BB4B86">
      <w:pPr>
        <w:pStyle w:val="a9"/>
        <w:spacing w:line="360" w:lineRule="auto"/>
        <w:jc w:val="both"/>
        <w:rPr>
          <w:rFonts w:asciiTheme="minorHAnsi" w:hAnsiTheme="minorHAnsi"/>
          <w:szCs w:val="22"/>
        </w:rPr>
      </w:pPr>
      <w:r w:rsidRPr="00BB4B86">
        <w:rPr>
          <w:rFonts w:asciiTheme="minorHAnsi" w:hAnsiTheme="minorHAnsi"/>
          <w:szCs w:val="22"/>
        </w:rPr>
        <w:t xml:space="preserve">Λόγω της ασθένειας σας, δεν θα είστε σε θέση να οδηγήσετε ή να χειριστείτε μηχανήματα όσο χρησιμοποιείτε το </w:t>
      </w:r>
      <w:r w:rsidR="00BB4B86">
        <w:rPr>
          <w:rFonts w:asciiTheme="minorHAnsi" w:hAnsiTheme="minorHAnsi"/>
          <w:szCs w:val="22"/>
          <w:lang w:val="en-US"/>
        </w:rPr>
        <w:t>AGGRAFIBAN</w:t>
      </w:r>
      <w:r w:rsidR="00BB4B86" w:rsidRPr="00BB4B86">
        <w:rPr>
          <w:rFonts w:asciiTheme="minorHAnsi" w:hAnsiTheme="minorHAnsi"/>
          <w:szCs w:val="22"/>
        </w:rPr>
        <w:t>®</w:t>
      </w:r>
      <w:r w:rsidRPr="00BB4B86">
        <w:rPr>
          <w:rFonts w:asciiTheme="minorHAnsi" w:hAnsiTheme="minorHAnsi"/>
          <w:szCs w:val="22"/>
        </w:rPr>
        <w:t>.</w:t>
      </w:r>
    </w:p>
    <w:p w:rsidR="00750614" w:rsidRPr="004745B5" w:rsidRDefault="00750614" w:rsidP="00BB4B86">
      <w:pPr>
        <w:pStyle w:val="a9"/>
        <w:spacing w:line="360" w:lineRule="auto"/>
        <w:jc w:val="both"/>
        <w:rPr>
          <w:rFonts w:asciiTheme="minorHAnsi" w:hAnsiTheme="minorHAnsi"/>
          <w:szCs w:val="22"/>
        </w:rPr>
      </w:pPr>
    </w:p>
    <w:p w:rsidR="00750614" w:rsidRPr="004745B5" w:rsidRDefault="00750614" w:rsidP="00BB4B86">
      <w:pPr>
        <w:pStyle w:val="a9"/>
        <w:spacing w:line="360" w:lineRule="auto"/>
        <w:jc w:val="both"/>
        <w:rPr>
          <w:rFonts w:asciiTheme="minorHAnsi" w:hAnsiTheme="minorHAnsi"/>
          <w:szCs w:val="22"/>
        </w:rPr>
      </w:pPr>
    </w:p>
    <w:p w:rsidR="00750614" w:rsidRPr="004745B5" w:rsidRDefault="00750614" w:rsidP="00BB4B86">
      <w:pPr>
        <w:pStyle w:val="a9"/>
        <w:spacing w:line="360" w:lineRule="auto"/>
        <w:jc w:val="both"/>
        <w:rPr>
          <w:rFonts w:asciiTheme="minorHAnsi" w:hAnsiTheme="minorHAnsi"/>
          <w:szCs w:val="22"/>
        </w:rPr>
      </w:pP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ind w:left="567" w:hanging="567"/>
        <w:jc w:val="both"/>
        <w:rPr>
          <w:rFonts w:asciiTheme="minorHAnsi" w:hAnsiTheme="minorHAnsi"/>
          <w:b/>
          <w:sz w:val="22"/>
          <w:szCs w:val="22"/>
        </w:rPr>
      </w:pPr>
      <w:bookmarkStart w:id="1" w:name="_Toc204624171"/>
      <w:r w:rsidRPr="00BB4B86">
        <w:rPr>
          <w:rFonts w:asciiTheme="minorHAnsi" w:hAnsiTheme="minorHAnsi"/>
          <w:b/>
          <w:sz w:val="22"/>
          <w:szCs w:val="22"/>
        </w:rPr>
        <w:t xml:space="preserve">Το </w:t>
      </w:r>
      <w:r w:rsidR="00BB4B86">
        <w:rPr>
          <w:rFonts w:asciiTheme="minorHAnsi" w:hAnsiTheme="minorHAnsi"/>
          <w:b/>
          <w:sz w:val="22"/>
          <w:szCs w:val="22"/>
          <w:lang w:val="en-US"/>
        </w:rPr>
        <w:t>AGGRAFIBAN</w:t>
      </w:r>
      <w:r w:rsidR="00BB4B86" w:rsidRPr="00CA2410">
        <w:rPr>
          <w:rFonts w:asciiTheme="minorHAnsi" w:hAnsiTheme="minorHAnsi"/>
          <w:b/>
          <w:sz w:val="22"/>
          <w:szCs w:val="22"/>
        </w:rPr>
        <w:t xml:space="preserve">® </w:t>
      </w:r>
      <w:r w:rsidRPr="00BB4B86">
        <w:rPr>
          <w:rFonts w:asciiTheme="minorHAnsi" w:hAnsiTheme="minorHAnsi"/>
          <w:b/>
          <w:sz w:val="22"/>
          <w:szCs w:val="22"/>
        </w:rPr>
        <w:t xml:space="preserve"> περιέχει νάτριο</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Αυτό το φαρμακευτικό προϊόν περιέχει κατά προσέγγιση 189 </w:t>
      </w:r>
      <w:r w:rsidRPr="00BB4B86">
        <w:rPr>
          <w:rFonts w:asciiTheme="minorHAnsi" w:hAnsiTheme="minorHAnsi"/>
          <w:sz w:val="22"/>
          <w:szCs w:val="22"/>
          <w:lang w:val="en-US"/>
        </w:rPr>
        <w:t>mg</w:t>
      </w:r>
      <w:r w:rsidRPr="00BB4B86">
        <w:rPr>
          <w:rFonts w:asciiTheme="minorHAnsi" w:hAnsiTheme="minorHAnsi"/>
          <w:sz w:val="22"/>
          <w:szCs w:val="22"/>
        </w:rPr>
        <w:t xml:space="preserve"> νάτριο ανά φιαλίδιο των 50 </w:t>
      </w:r>
      <w:r w:rsidRPr="00BB4B86">
        <w:rPr>
          <w:rFonts w:asciiTheme="minorHAnsi" w:hAnsiTheme="minorHAnsi"/>
          <w:sz w:val="22"/>
          <w:szCs w:val="22"/>
          <w:lang w:val="en-US"/>
        </w:rPr>
        <w:t>ml</w:t>
      </w:r>
      <w:r w:rsidRPr="00BB4B86">
        <w:rPr>
          <w:rFonts w:asciiTheme="minorHAnsi" w:hAnsiTheme="minorHAnsi"/>
          <w:sz w:val="22"/>
          <w:szCs w:val="22"/>
        </w:rPr>
        <w:t xml:space="preserve"> που πρέπει να λαμβάνεται υπόψη από ασθενείς που ακολουθούν ελεγχόμενη διατροφή σε νάτριο. </w:t>
      </w:r>
    </w:p>
    <w:p w:rsidR="00A3171C" w:rsidRPr="00BB4B86" w:rsidRDefault="00A3171C" w:rsidP="00BB4B86">
      <w:pPr>
        <w:spacing w:line="360" w:lineRule="auto"/>
        <w:jc w:val="both"/>
        <w:rPr>
          <w:rFonts w:asciiTheme="minorHAnsi" w:hAnsiTheme="minorHAnsi"/>
          <w:sz w:val="22"/>
          <w:szCs w:val="22"/>
        </w:rPr>
      </w:pPr>
    </w:p>
    <w:bookmarkEnd w:id="1"/>
    <w:p w:rsidR="00A3171C" w:rsidRPr="00BB4B86" w:rsidRDefault="00A3171C" w:rsidP="00BB4B86">
      <w:pPr>
        <w:shd w:val="clear" w:color="auto" w:fill="D9D9D9" w:themeFill="background1" w:themeFillShade="D9"/>
        <w:spacing w:line="360" w:lineRule="auto"/>
        <w:ind w:left="567" w:hanging="567"/>
        <w:jc w:val="both"/>
        <w:rPr>
          <w:rFonts w:asciiTheme="minorHAnsi" w:hAnsiTheme="minorHAnsi"/>
          <w:b/>
          <w:sz w:val="22"/>
          <w:szCs w:val="22"/>
        </w:rPr>
      </w:pPr>
      <w:r w:rsidRPr="00BB4B86">
        <w:rPr>
          <w:rFonts w:asciiTheme="minorHAnsi" w:hAnsiTheme="minorHAnsi"/>
          <w:b/>
          <w:sz w:val="22"/>
          <w:szCs w:val="22"/>
        </w:rPr>
        <w:t>3.</w:t>
      </w:r>
      <w:r w:rsidRPr="00BB4B86">
        <w:rPr>
          <w:rFonts w:asciiTheme="minorHAnsi" w:hAnsiTheme="minorHAnsi"/>
          <w:b/>
          <w:sz w:val="22"/>
          <w:szCs w:val="22"/>
        </w:rPr>
        <w:tab/>
        <w:t xml:space="preserve">Πως να χρησιμοποιήσετε το </w:t>
      </w:r>
      <w:r w:rsidR="00BB4B86">
        <w:rPr>
          <w:rFonts w:asciiTheme="minorHAnsi" w:hAnsiTheme="minorHAnsi"/>
          <w:b/>
          <w:sz w:val="22"/>
          <w:szCs w:val="22"/>
          <w:lang w:val="en-US"/>
        </w:rPr>
        <w:t>AGGRAFIBAN</w:t>
      </w:r>
      <w:r w:rsidR="00BB4B86" w:rsidRPr="00BB4B86">
        <w:rPr>
          <w:rFonts w:asciiTheme="minorHAnsi" w:hAnsiTheme="minorHAnsi"/>
          <w:b/>
          <w:sz w:val="22"/>
          <w:szCs w:val="22"/>
        </w:rPr>
        <w:t>®</w:t>
      </w:r>
    </w:p>
    <w:p w:rsidR="00A3171C" w:rsidRPr="00BB4B86" w:rsidRDefault="00A3171C" w:rsidP="00BB4B86">
      <w:pPr>
        <w:spacing w:line="360" w:lineRule="auto"/>
        <w:jc w:val="both"/>
        <w:rPr>
          <w:rFonts w:asciiTheme="minorHAnsi" w:hAnsiTheme="minorHAnsi"/>
          <w:b/>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Το </w:t>
      </w:r>
      <w:r w:rsidR="00BB4B86">
        <w:rPr>
          <w:rFonts w:asciiTheme="minorHAnsi" w:hAnsiTheme="minorHAnsi"/>
          <w:sz w:val="22"/>
          <w:szCs w:val="22"/>
          <w:lang w:val="en-US"/>
        </w:rPr>
        <w:t>AGGRAFIBAN</w:t>
      </w:r>
      <w:r w:rsidR="00BB4B86" w:rsidRPr="00BB4B86">
        <w:rPr>
          <w:rFonts w:asciiTheme="minorHAnsi" w:hAnsiTheme="minorHAnsi"/>
          <w:sz w:val="22"/>
          <w:szCs w:val="22"/>
        </w:rPr>
        <w:t>®</w:t>
      </w:r>
      <w:r w:rsidRPr="00BB4B86">
        <w:rPr>
          <w:rFonts w:asciiTheme="minorHAnsi" w:hAnsiTheme="minorHAnsi"/>
          <w:sz w:val="22"/>
          <w:szCs w:val="22"/>
        </w:rPr>
        <w:t xml:space="preserve"> πρέπει να σας συνταγογραφηθεί από έναν εξειδικευμένο γιατρό που έχει εμπειρία στην αντιμετώπιση καρδιακών προσβολών. </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Το </w:t>
      </w:r>
      <w:r w:rsidR="00BB4B86">
        <w:rPr>
          <w:rFonts w:asciiTheme="minorHAnsi" w:hAnsiTheme="minorHAnsi"/>
          <w:sz w:val="22"/>
          <w:szCs w:val="22"/>
          <w:lang w:val="en-US"/>
        </w:rPr>
        <w:t>AGGRAFIBAN</w:t>
      </w:r>
      <w:r w:rsidR="00BB4B86" w:rsidRPr="00BB4B86">
        <w:rPr>
          <w:rFonts w:asciiTheme="minorHAnsi" w:hAnsiTheme="minorHAnsi"/>
          <w:sz w:val="22"/>
          <w:szCs w:val="22"/>
        </w:rPr>
        <w:t>®</w:t>
      </w:r>
      <w:r w:rsidRPr="00BB4B86">
        <w:rPr>
          <w:rFonts w:asciiTheme="minorHAnsi" w:hAnsiTheme="minorHAnsi"/>
          <w:sz w:val="22"/>
          <w:szCs w:val="22"/>
        </w:rPr>
        <w:t xml:space="preserve"> σας δόθηκε ή πρόκειται να σας δοθεί μέσα στην φλέβα. Ο γιατρός σας θα αποφασίσει την κατάλληλη δόση ανάλογα με την κατάστασή σας και το βάρος σας.</w:t>
      </w:r>
    </w:p>
    <w:p w:rsidR="00A3171C" w:rsidRPr="00BB4B86" w:rsidRDefault="00A3171C" w:rsidP="00BB4B86">
      <w:pPr>
        <w:spacing w:line="360" w:lineRule="auto"/>
        <w:jc w:val="both"/>
        <w:rPr>
          <w:rFonts w:asciiTheme="minorHAnsi" w:hAnsiTheme="minorHAnsi"/>
          <w:b/>
          <w:sz w:val="22"/>
          <w:szCs w:val="22"/>
        </w:rPr>
      </w:pPr>
    </w:p>
    <w:p w:rsidR="00A3171C" w:rsidRPr="00BB4B86" w:rsidRDefault="00A3171C" w:rsidP="00BB4B86">
      <w:pPr>
        <w:spacing w:line="360" w:lineRule="auto"/>
        <w:jc w:val="both"/>
        <w:rPr>
          <w:rFonts w:asciiTheme="minorHAnsi" w:hAnsiTheme="minorHAnsi"/>
          <w:b/>
          <w:noProof/>
          <w:sz w:val="22"/>
          <w:szCs w:val="22"/>
        </w:rPr>
      </w:pPr>
      <w:r w:rsidRPr="00BB4B86">
        <w:rPr>
          <w:rFonts w:asciiTheme="minorHAnsi" w:hAnsiTheme="minorHAnsi"/>
          <w:b/>
          <w:noProof/>
          <w:sz w:val="22"/>
          <w:szCs w:val="22"/>
        </w:rPr>
        <w:t>Χρήση σε παιδιά</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Δεν συνιστάται η χρήση σε παιδιά.</w:t>
      </w:r>
    </w:p>
    <w:p w:rsidR="00A3171C" w:rsidRPr="00BB4B86" w:rsidRDefault="00A3171C" w:rsidP="00BB4B86">
      <w:pPr>
        <w:spacing w:line="360" w:lineRule="auto"/>
        <w:jc w:val="both"/>
        <w:rPr>
          <w:rFonts w:asciiTheme="minorHAnsi" w:hAnsiTheme="minorHAnsi"/>
          <w:b/>
          <w:sz w:val="22"/>
          <w:szCs w:val="22"/>
        </w:rPr>
      </w:pPr>
    </w:p>
    <w:p w:rsidR="00A3171C" w:rsidRPr="00BB4B86" w:rsidRDefault="00A3171C" w:rsidP="00BB4B86">
      <w:pPr>
        <w:spacing w:line="360" w:lineRule="auto"/>
        <w:ind w:left="567" w:hanging="567"/>
        <w:jc w:val="both"/>
        <w:rPr>
          <w:rFonts w:asciiTheme="minorHAnsi" w:hAnsiTheme="minorHAnsi"/>
          <w:b/>
          <w:noProof/>
          <w:sz w:val="22"/>
          <w:szCs w:val="22"/>
        </w:rPr>
      </w:pPr>
      <w:r w:rsidRPr="00BB4B86">
        <w:rPr>
          <w:rFonts w:asciiTheme="minorHAnsi" w:hAnsiTheme="minorHAnsi"/>
          <w:b/>
          <w:noProof/>
          <w:sz w:val="22"/>
          <w:szCs w:val="22"/>
        </w:rPr>
        <w:t xml:space="preserve">Εάν χρησιμοποιήσετε μεγαλύτερη δόση </w:t>
      </w:r>
      <w:r w:rsidR="00BB4B86">
        <w:rPr>
          <w:rFonts w:asciiTheme="minorHAnsi" w:hAnsiTheme="minorHAnsi"/>
          <w:b/>
          <w:sz w:val="22"/>
          <w:szCs w:val="22"/>
          <w:lang w:val="en-US"/>
        </w:rPr>
        <w:t>AGGRAFIBAN</w:t>
      </w:r>
      <w:r w:rsidR="00BB4B86" w:rsidRPr="00BB4B86">
        <w:rPr>
          <w:rFonts w:asciiTheme="minorHAnsi" w:hAnsiTheme="minorHAnsi"/>
          <w:b/>
          <w:sz w:val="22"/>
          <w:szCs w:val="22"/>
        </w:rPr>
        <w:t>®</w:t>
      </w:r>
      <w:r w:rsidRPr="00BB4B86">
        <w:rPr>
          <w:rFonts w:asciiTheme="minorHAnsi" w:hAnsiTheme="minorHAnsi"/>
          <w:b/>
          <w:noProof/>
          <w:sz w:val="22"/>
          <w:szCs w:val="22"/>
        </w:rPr>
        <w:t xml:space="preserve"> από την κανονική</w:t>
      </w:r>
    </w:p>
    <w:p w:rsidR="00A3171C" w:rsidRPr="00BB4B86" w:rsidRDefault="00A3171C" w:rsidP="00BB4B86">
      <w:pPr>
        <w:spacing w:line="360" w:lineRule="auto"/>
        <w:jc w:val="both"/>
        <w:rPr>
          <w:rFonts w:asciiTheme="minorHAnsi" w:hAnsiTheme="minorHAnsi"/>
          <w:noProof/>
          <w:sz w:val="22"/>
          <w:szCs w:val="22"/>
        </w:rPr>
      </w:pPr>
      <w:r w:rsidRPr="00BB4B86">
        <w:rPr>
          <w:rFonts w:asciiTheme="minorHAnsi" w:hAnsiTheme="minorHAnsi"/>
          <w:noProof/>
          <w:sz w:val="22"/>
          <w:szCs w:val="22"/>
        </w:rPr>
        <w:t xml:space="preserve">Η δόση του </w:t>
      </w:r>
      <w:r w:rsidR="00BB4B86">
        <w:rPr>
          <w:rFonts w:asciiTheme="minorHAnsi" w:hAnsiTheme="minorHAnsi"/>
          <w:sz w:val="22"/>
          <w:szCs w:val="22"/>
          <w:lang w:val="en-US"/>
        </w:rPr>
        <w:t>AGGRAFIBAN</w:t>
      </w:r>
      <w:r w:rsidR="00BB4B86" w:rsidRPr="00BB4B86">
        <w:rPr>
          <w:rFonts w:asciiTheme="minorHAnsi" w:hAnsiTheme="minorHAnsi"/>
          <w:sz w:val="22"/>
          <w:szCs w:val="22"/>
        </w:rPr>
        <w:t>®</w:t>
      </w:r>
      <w:r w:rsidRPr="00BB4B86">
        <w:rPr>
          <w:rFonts w:asciiTheme="minorHAnsi" w:hAnsiTheme="minorHAnsi"/>
          <w:noProof/>
          <w:sz w:val="22"/>
          <w:szCs w:val="22"/>
        </w:rPr>
        <w:t xml:space="preserve"> που λαμβάνετε, ελέγχεται προσεκτικά από το γιατρό και το φαρμακοποιό σας.</w:t>
      </w:r>
    </w:p>
    <w:p w:rsidR="00A3171C" w:rsidRPr="00BB4B86" w:rsidRDefault="00A3171C" w:rsidP="00BB4B86">
      <w:pPr>
        <w:spacing w:line="360" w:lineRule="auto"/>
        <w:jc w:val="both"/>
        <w:rPr>
          <w:rFonts w:asciiTheme="minorHAnsi" w:hAnsiTheme="minorHAnsi"/>
          <w:noProof/>
          <w:sz w:val="22"/>
          <w:szCs w:val="22"/>
        </w:rPr>
      </w:pPr>
      <w:r w:rsidRPr="00BB4B86">
        <w:rPr>
          <w:rFonts w:asciiTheme="minorHAnsi" w:hAnsiTheme="minorHAnsi"/>
          <w:noProof/>
          <w:sz w:val="22"/>
          <w:szCs w:val="22"/>
        </w:rPr>
        <w:t xml:space="preserve"> </w:t>
      </w:r>
    </w:p>
    <w:p w:rsidR="00A3171C" w:rsidRPr="00BB4B86" w:rsidRDefault="00A3171C" w:rsidP="00BB4B86">
      <w:pPr>
        <w:spacing w:line="360" w:lineRule="auto"/>
        <w:jc w:val="both"/>
        <w:rPr>
          <w:rFonts w:asciiTheme="minorHAnsi" w:hAnsiTheme="minorHAnsi"/>
          <w:noProof/>
          <w:sz w:val="22"/>
          <w:szCs w:val="22"/>
        </w:rPr>
      </w:pPr>
      <w:r w:rsidRPr="00BB4B86">
        <w:rPr>
          <w:rFonts w:asciiTheme="minorHAnsi" w:hAnsiTheme="minorHAnsi"/>
          <w:noProof/>
          <w:sz w:val="22"/>
          <w:szCs w:val="22"/>
        </w:rPr>
        <w:t>Το πιο συχνά αναφερόμενο σύμπτωμα υπερδοσολογίας είναι η αιμορραγία. Εάν παρατηρήσετε αιμορραγία, θα πρέπει να το επισημάνετε στον επαγγελματία υγείας αμέσως.</w:t>
      </w:r>
    </w:p>
    <w:p w:rsidR="00A3171C" w:rsidRPr="00BB4B86" w:rsidRDefault="00A3171C" w:rsidP="00BB4B86">
      <w:pPr>
        <w:spacing w:line="360" w:lineRule="auto"/>
        <w:jc w:val="both"/>
        <w:rPr>
          <w:rFonts w:asciiTheme="minorHAnsi" w:hAnsiTheme="minorHAnsi"/>
          <w:noProof/>
          <w:sz w:val="22"/>
          <w:szCs w:val="22"/>
        </w:rPr>
      </w:pPr>
    </w:p>
    <w:p w:rsidR="00A3171C" w:rsidRPr="00BB4B86" w:rsidRDefault="00A3171C" w:rsidP="00BB4B86">
      <w:pPr>
        <w:spacing w:line="360" w:lineRule="auto"/>
        <w:jc w:val="both"/>
        <w:rPr>
          <w:rFonts w:asciiTheme="minorHAnsi" w:hAnsiTheme="minorHAnsi"/>
          <w:b/>
          <w:noProof/>
          <w:sz w:val="22"/>
          <w:szCs w:val="22"/>
        </w:rPr>
      </w:pPr>
      <w:r w:rsidRPr="00BB4B86">
        <w:rPr>
          <w:rFonts w:asciiTheme="minorHAnsi" w:hAnsiTheme="minorHAnsi"/>
          <w:b/>
          <w:noProof/>
          <w:sz w:val="22"/>
          <w:szCs w:val="22"/>
        </w:rPr>
        <w:t xml:space="preserve">Εάν ξεχάσετε να χρησιμοποιήσετε το </w:t>
      </w:r>
      <w:r w:rsidR="00BB4B86">
        <w:rPr>
          <w:rFonts w:asciiTheme="minorHAnsi" w:hAnsiTheme="minorHAnsi"/>
          <w:b/>
          <w:sz w:val="22"/>
          <w:szCs w:val="22"/>
          <w:lang w:val="en-US"/>
        </w:rPr>
        <w:t>AGGRAFIBAN</w:t>
      </w:r>
      <w:r w:rsidR="00BB4B86" w:rsidRPr="00BB4B86">
        <w:rPr>
          <w:rFonts w:asciiTheme="minorHAnsi" w:hAnsiTheme="minorHAnsi"/>
          <w:b/>
          <w:sz w:val="22"/>
          <w:szCs w:val="22"/>
        </w:rPr>
        <w:t>®</w:t>
      </w:r>
    </w:p>
    <w:p w:rsidR="00A3171C" w:rsidRPr="00BB4B86" w:rsidRDefault="00A3171C" w:rsidP="00BB4B86">
      <w:pPr>
        <w:spacing w:line="360" w:lineRule="auto"/>
        <w:jc w:val="both"/>
        <w:rPr>
          <w:rFonts w:asciiTheme="minorHAnsi" w:hAnsiTheme="minorHAnsi"/>
          <w:noProof/>
          <w:sz w:val="22"/>
          <w:szCs w:val="22"/>
        </w:rPr>
      </w:pPr>
      <w:r w:rsidRPr="00BB4B86">
        <w:rPr>
          <w:rFonts w:asciiTheme="minorHAnsi" w:hAnsiTheme="minorHAnsi"/>
          <w:noProof/>
          <w:sz w:val="22"/>
          <w:szCs w:val="22"/>
        </w:rPr>
        <w:t>Ο γιατρός σας θα αποφασίσει πότε θα σας χορηγήσει τη δόση.</w:t>
      </w:r>
    </w:p>
    <w:p w:rsidR="00A3171C" w:rsidRPr="00BB4B86" w:rsidRDefault="00A3171C" w:rsidP="00BB4B86">
      <w:pPr>
        <w:spacing w:line="360" w:lineRule="auto"/>
        <w:jc w:val="both"/>
        <w:rPr>
          <w:rFonts w:asciiTheme="minorHAnsi" w:hAnsiTheme="minorHAnsi"/>
          <w:b/>
          <w:sz w:val="22"/>
          <w:szCs w:val="22"/>
        </w:rPr>
      </w:pPr>
    </w:p>
    <w:p w:rsidR="00A3171C" w:rsidRPr="00BB4B86" w:rsidRDefault="00A3171C" w:rsidP="00BB4B86">
      <w:pPr>
        <w:spacing w:line="360" w:lineRule="auto"/>
        <w:jc w:val="both"/>
        <w:rPr>
          <w:rFonts w:asciiTheme="minorHAnsi" w:hAnsiTheme="minorHAnsi"/>
          <w:b/>
          <w:noProof/>
          <w:sz w:val="22"/>
          <w:szCs w:val="22"/>
        </w:rPr>
      </w:pPr>
      <w:r w:rsidRPr="00BB4B86">
        <w:rPr>
          <w:rFonts w:asciiTheme="minorHAnsi" w:hAnsiTheme="minorHAnsi"/>
          <w:b/>
          <w:noProof/>
          <w:sz w:val="22"/>
          <w:szCs w:val="22"/>
        </w:rPr>
        <w:t xml:space="preserve">Εάν σταματήσετε να χρησιμοποιείτε το </w:t>
      </w:r>
      <w:r w:rsidR="00BB4B86">
        <w:rPr>
          <w:rFonts w:asciiTheme="minorHAnsi" w:hAnsiTheme="minorHAnsi"/>
          <w:b/>
          <w:sz w:val="22"/>
          <w:szCs w:val="22"/>
          <w:lang w:val="en-US"/>
        </w:rPr>
        <w:t>AGGRAFIBAN</w:t>
      </w:r>
      <w:r w:rsidR="00BB4B86" w:rsidRPr="00BB4B86">
        <w:rPr>
          <w:rFonts w:asciiTheme="minorHAnsi" w:hAnsiTheme="minorHAnsi"/>
          <w:b/>
          <w:sz w:val="22"/>
          <w:szCs w:val="22"/>
        </w:rPr>
        <w:t>®</w:t>
      </w:r>
    </w:p>
    <w:p w:rsidR="00A3171C" w:rsidRPr="00BB4B86" w:rsidRDefault="00A3171C" w:rsidP="00BB4B86">
      <w:pPr>
        <w:spacing w:line="360" w:lineRule="auto"/>
        <w:jc w:val="both"/>
        <w:rPr>
          <w:rFonts w:asciiTheme="minorHAnsi" w:hAnsiTheme="minorHAnsi"/>
          <w:noProof/>
          <w:sz w:val="22"/>
          <w:szCs w:val="22"/>
        </w:rPr>
      </w:pPr>
      <w:r w:rsidRPr="00BB4B86">
        <w:rPr>
          <w:rFonts w:asciiTheme="minorHAnsi" w:hAnsiTheme="minorHAnsi"/>
          <w:noProof/>
          <w:sz w:val="22"/>
          <w:szCs w:val="22"/>
        </w:rPr>
        <w:t>Ο γιατρός σας θα αποφασίσει πότε πρέπει να σταματήσει η θεραπεία. Ωστόσο, εάν επιθυμείτε να σταματήσετε τη θεραπεία σας νωρίτερα, θα πρέπει να συζητήσετε με το γιατρό σας άλλες επιλογές.</w:t>
      </w:r>
    </w:p>
    <w:p w:rsidR="00A3171C" w:rsidRPr="00BB4B86" w:rsidRDefault="00A3171C" w:rsidP="00BB4B86">
      <w:pPr>
        <w:spacing w:line="360" w:lineRule="auto"/>
        <w:jc w:val="both"/>
        <w:rPr>
          <w:rFonts w:asciiTheme="minorHAnsi" w:hAnsiTheme="minorHAnsi"/>
          <w:noProof/>
          <w:sz w:val="22"/>
          <w:szCs w:val="22"/>
        </w:rPr>
      </w:pPr>
    </w:p>
    <w:p w:rsidR="00A3171C" w:rsidRPr="004745B5" w:rsidRDefault="00A3171C" w:rsidP="00BB4B86">
      <w:pPr>
        <w:spacing w:line="360" w:lineRule="auto"/>
        <w:jc w:val="both"/>
        <w:rPr>
          <w:rFonts w:asciiTheme="minorHAnsi" w:hAnsiTheme="minorHAnsi"/>
          <w:noProof/>
          <w:sz w:val="22"/>
          <w:szCs w:val="22"/>
        </w:rPr>
      </w:pPr>
      <w:r w:rsidRPr="00BB4B86">
        <w:rPr>
          <w:rFonts w:asciiTheme="minorHAnsi" w:hAnsiTheme="minorHAnsi"/>
          <w:noProof/>
          <w:sz w:val="22"/>
          <w:szCs w:val="22"/>
        </w:rPr>
        <w:t>Εάν έχετε περισσότερες ερωτήσεις σχετικά με τη χρήση αυτού του φαρμάκου ρωτήστε το γιατρό ή τον φαρμακοποιό σας.</w:t>
      </w:r>
    </w:p>
    <w:p w:rsidR="00750614" w:rsidRPr="004745B5" w:rsidRDefault="00750614" w:rsidP="00BB4B86">
      <w:pPr>
        <w:spacing w:line="360" w:lineRule="auto"/>
        <w:jc w:val="both"/>
        <w:rPr>
          <w:rFonts w:asciiTheme="minorHAnsi" w:hAnsiTheme="minorHAnsi"/>
          <w:noProof/>
          <w:sz w:val="22"/>
          <w:szCs w:val="22"/>
        </w:rPr>
      </w:pPr>
    </w:p>
    <w:p w:rsidR="00750614" w:rsidRPr="004745B5" w:rsidRDefault="00750614" w:rsidP="00BB4B86">
      <w:pPr>
        <w:spacing w:line="360" w:lineRule="auto"/>
        <w:jc w:val="both"/>
        <w:rPr>
          <w:rFonts w:asciiTheme="minorHAnsi" w:hAnsiTheme="minorHAnsi"/>
          <w:noProof/>
          <w:sz w:val="22"/>
          <w:szCs w:val="22"/>
        </w:rPr>
      </w:pPr>
    </w:p>
    <w:p w:rsidR="00750614" w:rsidRPr="004745B5" w:rsidRDefault="00750614" w:rsidP="00BB4B86">
      <w:pPr>
        <w:spacing w:line="360" w:lineRule="auto"/>
        <w:jc w:val="both"/>
        <w:rPr>
          <w:rFonts w:asciiTheme="minorHAnsi" w:hAnsiTheme="minorHAnsi"/>
          <w:noProof/>
          <w:sz w:val="22"/>
          <w:szCs w:val="22"/>
        </w:rPr>
      </w:pPr>
    </w:p>
    <w:p w:rsidR="00750614" w:rsidRPr="004745B5" w:rsidRDefault="00750614" w:rsidP="00BB4B86">
      <w:pPr>
        <w:spacing w:line="360" w:lineRule="auto"/>
        <w:jc w:val="both"/>
        <w:rPr>
          <w:rFonts w:asciiTheme="minorHAnsi" w:hAnsiTheme="minorHAnsi"/>
          <w:noProof/>
          <w:sz w:val="22"/>
          <w:szCs w:val="22"/>
        </w:rPr>
      </w:pPr>
    </w:p>
    <w:p w:rsidR="00A3171C" w:rsidRPr="00BB4B86" w:rsidRDefault="00A3171C" w:rsidP="00BB4B86">
      <w:pPr>
        <w:numPr>
          <w:ilvl w:val="12"/>
          <w:numId w:val="0"/>
        </w:numPr>
        <w:spacing w:line="360" w:lineRule="auto"/>
        <w:ind w:right="-2"/>
        <w:jc w:val="both"/>
        <w:rPr>
          <w:rFonts w:asciiTheme="minorHAnsi" w:hAnsiTheme="minorHAnsi"/>
          <w:sz w:val="22"/>
          <w:szCs w:val="22"/>
        </w:rPr>
      </w:pPr>
    </w:p>
    <w:p w:rsidR="00A3171C" w:rsidRPr="00BB4B86" w:rsidRDefault="00A3171C" w:rsidP="00BB4B86">
      <w:pPr>
        <w:shd w:val="clear" w:color="auto" w:fill="D9D9D9" w:themeFill="background1" w:themeFillShade="D9"/>
        <w:spacing w:line="360" w:lineRule="auto"/>
        <w:ind w:left="567" w:hanging="567"/>
        <w:jc w:val="both"/>
        <w:rPr>
          <w:rFonts w:asciiTheme="minorHAnsi" w:hAnsiTheme="minorHAnsi"/>
          <w:b/>
          <w:sz w:val="22"/>
          <w:szCs w:val="22"/>
        </w:rPr>
      </w:pPr>
      <w:r w:rsidRPr="00BB4B86">
        <w:rPr>
          <w:rFonts w:asciiTheme="minorHAnsi" w:hAnsiTheme="minorHAnsi"/>
          <w:b/>
          <w:sz w:val="22"/>
          <w:szCs w:val="22"/>
        </w:rPr>
        <w:t>4.</w:t>
      </w:r>
      <w:r w:rsidRPr="00BB4B86">
        <w:rPr>
          <w:rFonts w:asciiTheme="minorHAnsi" w:hAnsiTheme="minorHAnsi"/>
          <w:b/>
          <w:sz w:val="22"/>
          <w:szCs w:val="22"/>
        </w:rPr>
        <w:tab/>
        <w:t xml:space="preserve">Πιθανές ανεπιθύμητες ενέργειες </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Όπως όλα τα φάρµακα, έτσι και αυτό το φάρμακο µπορεί να προκαλέσει ανεπιθύµητες ενέργειες αν και δεν παρουσιάζονται σε όλους τους ανθρώπους. </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noProof/>
          <w:sz w:val="22"/>
          <w:szCs w:val="22"/>
        </w:rPr>
      </w:pPr>
      <w:r w:rsidRPr="00BB4B86">
        <w:rPr>
          <w:rFonts w:asciiTheme="minorHAnsi" w:hAnsiTheme="minorHAnsi"/>
          <w:noProof/>
          <w:sz w:val="22"/>
          <w:szCs w:val="22"/>
        </w:rPr>
        <w:t xml:space="preserve">Η πιο συχνή ανεπιθύμητη ενέργεια κατά τη θεραπεία με </w:t>
      </w:r>
      <w:r w:rsidR="00BB4B86">
        <w:rPr>
          <w:rFonts w:asciiTheme="minorHAnsi" w:hAnsiTheme="minorHAnsi"/>
          <w:sz w:val="22"/>
          <w:szCs w:val="22"/>
          <w:lang w:val="en-US"/>
        </w:rPr>
        <w:t>AGGRAFIBAN</w:t>
      </w:r>
      <w:r w:rsidR="00BB4B86" w:rsidRPr="00BB4B86">
        <w:rPr>
          <w:rFonts w:asciiTheme="minorHAnsi" w:hAnsiTheme="minorHAnsi"/>
          <w:sz w:val="22"/>
          <w:szCs w:val="22"/>
        </w:rPr>
        <w:t>®</w:t>
      </w:r>
      <w:r w:rsidRPr="00BB4B86">
        <w:rPr>
          <w:rFonts w:asciiTheme="minorHAnsi" w:hAnsiTheme="minorHAnsi"/>
          <w:noProof/>
          <w:sz w:val="22"/>
          <w:szCs w:val="22"/>
        </w:rPr>
        <w:t xml:space="preserve"> είναι η αιμορραγία η οποία μπορεί να εμφανισθεί σε οποιοδήποτε σημείο του σώματος. Αυτή μπορεί να γίνει σοβαρή και μπορεί, σπάνια, να αποβεί μοιραία.</w:t>
      </w:r>
    </w:p>
    <w:p w:rsidR="00A3171C" w:rsidRPr="00BB4B86" w:rsidRDefault="00A3171C" w:rsidP="00BB4B86">
      <w:pPr>
        <w:spacing w:line="360" w:lineRule="auto"/>
        <w:jc w:val="both"/>
        <w:rPr>
          <w:rFonts w:asciiTheme="minorHAnsi" w:hAnsiTheme="minorHAnsi"/>
          <w:noProof/>
          <w:sz w:val="22"/>
          <w:szCs w:val="22"/>
        </w:rPr>
      </w:pPr>
    </w:p>
    <w:p w:rsidR="00A3171C" w:rsidRPr="00BB4B86" w:rsidRDefault="00A3171C" w:rsidP="00BB4B86">
      <w:pPr>
        <w:spacing w:line="360" w:lineRule="auto"/>
        <w:jc w:val="both"/>
        <w:rPr>
          <w:rFonts w:asciiTheme="minorHAnsi" w:hAnsiTheme="minorHAnsi"/>
          <w:noProof/>
          <w:sz w:val="22"/>
          <w:szCs w:val="22"/>
        </w:rPr>
      </w:pPr>
      <w:r w:rsidRPr="00BB4B86">
        <w:rPr>
          <w:rFonts w:asciiTheme="minorHAnsi" w:hAnsiTheme="minorHAnsi"/>
          <w:noProof/>
          <w:sz w:val="22"/>
          <w:szCs w:val="22"/>
        </w:rPr>
        <w:t xml:space="preserve">Εάν εμφανισθούν ανεπιθύμητες ενέργειες, αυτές μπορεί να απαιτούν ιατρική προσοχή. Όσο χρησιμοποιείτε </w:t>
      </w:r>
      <w:r w:rsidR="00BB4B86">
        <w:rPr>
          <w:rFonts w:asciiTheme="minorHAnsi" w:hAnsiTheme="minorHAnsi"/>
          <w:sz w:val="22"/>
          <w:szCs w:val="22"/>
          <w:lang w:val="en-US"/>
        </w:rPr>
        <w:t>AGGRAFIBAN</w:t>
      </w:r>
      <w:r w:rsidR="00BB4B86" w:rsidRPr="00BB4B86">
        <w:rPr>
          <w:rFonts w:asciiTheme="minorHAnsi" w:hAnsiTheme="minorHAnsi"/>
          <w:sz w:val="22"/>
          <w:szCs w:val="22"/>
        </w:rPr>
        <w:t>®</w:t>
      </w:r>
      <w:r w:rsidRPr="00BB4B86">
        <w:rPr>
          <w:rFonts w:asciiTheme="minorHAnsi" w:hAnsiTheme="minorHAnsi"/>
          <w:sz w:val="22"/>
          <w:szCs w:val="22"/>
        </w:rPr>
        <w:t xml:space="preserve">, εάν εμφανίσετε κάποια από τα ακόλουθα συμπτώματα, πρέπει να επικοινωνήσετε με το γιατρό σας αμέσως: </w:t>
      </w:r>
      <w:r w:rsidRPr="00BB4B86">
        <w:rPr>
          <w:rFonts w:asciiTheme="minorHAnsi" w:hAnsiTheme="minorHAnsi"/>
          <w:noProof/>
          <w:sz w:val="22"/>
          <w:szCs w:val="22"/>
        </w:rPr>
        <w:t xml:space="preserve"> </w:t>
      </w:r>
    </w:p>
    <w:p w:rsidR="00A3171C" w:rsidRPr="00BB4B86" w:rsidRDefault="00A3171C" w:rsidP="00BB4B86">
      <w:pPr>
        <w:numPr>
          <w:ilvl w:val="0"/>
          <w:numId w:val="21"/>
        </w:numPr>
        <w:spacing w:line="360" w:lineRule="auto"/>
        <w:jc w:val="both"/>
        <w:rPr>
          <w:rFonts w:asciiTheme="minorHAnsi" w:hAnsiTheme="minorHAnsi"/>
          <w:noProof/>
          <w:sz w:val="22"/>
          <w:szCs w:val="22"/>
        </w:rPr>
      </w:pPr>
      <w:r w:rsidRPr="00BB4B86">
        <w:rPr>
          <w:rFonts w:asciiTheme="minorHAnsi" w:hAnsiTheme="minorHAnsi"/>
          <w:noProof/>
          <w:sz w:val="22"/>
          <w:szCs w:val="22"/>
        </w:rPr>
        <w:t xml:space="preserve">σημεία εγκεφαλικής αιμορραγίας όπως πόνος στο κεφάλι, αισθητήριες διαταραχές (οπτικές ή ακουστικές), δυσκολία στην ομιλία, μούδιασμα ή προβλήματα με την κίνηση ή την ισσοροπία </w:t>
      </w:r>
    </w:p>
    <w:p w:rsidR="00A3171C" w:rsidRPr="00BB4B86" w:rsidRDefault="00A3171C" w:rsidP="00BB4B86">
      <w:pPr>
        <w:numPr>
          <w:ilvl w:val="0"/>
          <w:numId w:val="21"/>
        </w:numPr>
        <w:spacing w:line="360" w:lineRule="auto"/>
        <w:jc w:val="both"/>
        <w:rPr>
          <w:rFonts w:asciiTheme="minorHAnsi" w:hAnsiTheme="minorHAnsi"/>
          <w:noProof/>
          <w:sz w:val="22"/>
          <w:szCs w:val="22"/>
        </w:rPr>
      </w:pPr>
      <w:r w:rsidRPr="00BB4B86">
        <w:rPr>
          <w:rFonts w:asciiTheme="minorHAnsi" w:hAnsiTheme="minorHAnsi"/>
          <w:noProof/>
          <w:sz w:val="22"/>
          <w:szCs w:val="22"/>
        </w:rPr>
        <w:t xml:space="preserve">σημεία εσωτερικής αιμορραγίας όπως βήχας με αίμα ή αίμα στα ούρα ή τα κόπρανά σας </w:t>
      </w:r>
    </w:p>
    <w:p w:rsidR="00A3171C" w:rsidRPr="00BB4B86" w:rsidRDefault="00A3171C" w:rsidP="00BB4B86">
      <w:pPr>
        <w:numPr>
          <w:ilvl w:val="0"/>
          <w:numId w:val="21"/>
        </w:numPr>
        <w:spacing w:line="360" w:lineRule="auto"/>
        <w:jc w:val="both"/>
        <w:rPr>
          <w:rFonts w:asciiTheme="minorHAnsi" w:hAnsiTheme="minorHAnsi"/>
          <w:noProof/>
          <w:sz w:val="22"/>
          <w:szCs w:val="22"/>
        </w:rPr>
      </w:pPr>
      <w:r w:rsidRPr="00BB4B86">
        <w:rPr>
          <w:rFonts w:asciiTheme="minorHAnsi" w:hAnsiTheme="minorHAnsi"/>
          <w:noProof/>
          <w:sz w:val="22"/>
          <w:szCs w:val="22"/>
        </w:rPr>
        <w:t>σημεία σοβαρών αλλεργικών αντιδράσεων όπως δυσκολίες στην αναπνοή και ζάλη</w:t>
      </w:r>
    </w:p>
    <w:p w:rsidR="00A3171C" w:rsidRPr="00BB4B86" w:rsidRDefault="00A3171C" w:rsidP="00BB4B86">
      <w:pPr>
        <w:spacing w:line="360" w:lineRule="auto"/>
        <w:jc w:val="both"/>
        <w:rPr>
          <w:rFonts w:asciiTheme="minorHAnsi" w:hAnsiTheme="minorHAnsi"/>
          <w:noProof/>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Παρατίθεται πιο κάτω μία λίστα ανεπιθύμητων ενεργειών που έχουν εμφανισθεί σε ορισμένους ανθρώπους μετά τη θεραπεία με </w:t>
      </w:r>
      <w:r w:rsidR="00BB4B86">
        <w:rPr>
          <w:rFonts w:asciiTheme="minorHAnsi" w:hAnsiTheme="minorHAnsi"/>
          <w:sz w:val="22"/>
          <w:szCs w:val="22"/>
          <w:lang w:val="en-US"/>
        </w:rPr>
        <w:t>AGGRAFIBAN</w:t>
      </w:r>
      <w:r w:rsidR="00BB4B86" w:rsidRPr="00BB4B86">
        <w:rPr>
          <w:rFonts w:asciiTheme="minorHAnsi" w:hAnsiTheme="minorHAnsi"/>
          <w:sz w:val="22"/>
          <w:szCs w:val="22"/>
        </w:rPr>
        <w:t>®</w:t>
      </w:r>
      <w:r w:rsidRPr="00BB4B86">
        <w:rPr>
          <w:rFonts w:asciiTheme="minorHAnsi" w:hAnsiTheme="minorHAnsi"/>
          <w:sz w:val="22"/>
          <w:szCs w:val="22"/>
        </w:rPr>
        <w:t>. Οι ανεπιθύμητες ενέργειες αναφέρονται με φθίνουσα σειρά εμφάνισης.</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pStyle w:val="20"/>
        <w:numPr>
          <w:ilvl w:val="12"/>
          <w:numId w:val="0"/>
        </w:numPr>
        <w:spacing w:line="360" w:lineRule="auto"/>
        <w:jc w:val="both"/>
        <w:rPr>
          <w:rFonts w:asciiTheme="minorHAnsi" w:hAnsiTheme="minorHAnsi"/>
          <w:szCs w:val="22"/>
        </w:rPr>
      </w:pPr>
      <w:r w:rsidRPr="00BB4B86">
        <w:rPr>
          <w:rFonts w:asciiTheme="minorHAnsi" w:hAnsiTheme="minorHAnsi"/>
          <w:szCs w:val="22"/>
        </w:rPr>
        <w:t>Πολύ συχνές  (μπορούν να επηρεάσουν περισσότερα από 1 στα 10 άτομα)</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Αιμορραγία μετά από χειρουργείο</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Αιμορραγία κάτω από το δέρμα στο σημείο της ένεσης ή μέσα στο μυ, που προκαλεί οίδημα</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Μικρές ερυθρές μελανιές στο δέρμα</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Μη ορατό αίμα στα ούρα ή κόπρανα</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Αίσθημα αδιαθεσίας</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Πονοκέφαλος</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pStyle w:val="20"/>
        <w:numPr>
          <w:ilvl w:val="12"/>
          <w:numId w:val="0"/>
        </w:numPr>
        <w:spacing w:line="360" w:lineRule="auto"/>
        <w:jc w:val="both"/>
        <w:rPr>
          <w:rFonts w:asciiTheme="minorHAnsi" w:hAnsiTheme="minorHAnsi"/>
          <w:szCs w:val="22"/>
        </w:rPr>
      </w:pPr>
      <w:r w:rsidRPr="00BB4B86">
        <w:rPr>
          <w:rFonts w:asciiTheme="minorHAnsi" w:hAnsiTheme="minorHAnsi"/>
          <w:szCs w:val="22"/>
        </w:rPr>
        <w:t>Συχνές (μπορούν να επηρεάσουν έως και 1 στα 10 άτομα)</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Αίμα στα ούρα</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Βήχας με αίμα</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Αιμορραγία από τη μύτη</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Αιμορραγία στα ούλα και στο στόμα</w:t>
      </w:r>
    </w:p>
    <w:p w:rsidR="00A3171C" w:rsidRPr="004745B5"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Αιμορραγία από το αγγείο που έγινε η ένεση</w:t>
      </w:r>
    </w:p>
    <w:p w:rsidR="00750614" w:rsidRPr="004745B5" w:rsidRDefault="00750614" w:rsidP="00BB4B86">
      <w:pPr>
        <w:spacing w:line="360" w:lineRule="auto"/>
        <w:jc w:val="both"/>
        <w:rPr>
          <w:rFonts w:asciiTheme="minorHAnsi" w:hAnsiTheme="minorHAnsi"/>
          <w:sz w:val="22"/>
          <w:szCs w:val="22"/>
        </w:rPr>
      </w:pPr>
    </w:p>
    <w:p w:rsidR="00750614" w:rsidRPr="004745B5" w:rsidRDefault="00750614"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Μείωση των ερυθρών αιμοκυττάρων (μειωμένος αιματοκρίτης και μειωμένη αιμοσφαιρίνη)</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Πτώση του αριθμού των αιμοπεταλίων κάτω των 90.000/</w:t>
      </w:r>
      <w:r w:rsidRPr="00BB4B86">
        <w:rPr>
          <w:rFonts w:asciiTheme="minorHAnsi" w:hAnsiTheme="minorHAnsi"/>
          <w:sz w:val="22"/>
          <w:szCs w:val="22"/>
          <w:lang w:val="en-US"/>
        </w:rPr>
        <w:t>mm</w:t>
      </w:r>
      <w:r w:rsidRPr="00BB4B86">
        <w:rPr>
          <w:rFonts w:asciiTheme="minorHAnsi" w:hAnsiTheme="minorHAnsi"/>
          <w:sz w:val="22"/>
          <w:szCs w:val="22"/>
          <w:vertAlign w:val="superscript"/>
        </w:rPr>
        <w:t>3</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Πυρετός</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pStyle w:val="20"/>
        <w:numPr>
          <w:ilvl w:val="12"/>
          <w:numId w:val="0"/>
        </w:numPr>
        <w:spacing w:line="360" w:lineRule="auto"/>
        <w:jc w:val="both"/>
        <w:rPr>
          <w:rFonts w:asciiTheme="minorHAnsi" w:hAnsiTheme="minorHAnsi"/>
          <w:szCs w:val="22"/>
        </w:rPr>
      </w:pPr>
      <w:r w:rsidRPr="00BB4B86">
        <w:rPr>
          <w:rFonts w:asciiTheme="minorHAnsi" w:hAnsiTheme="minorHAnsi"/>
          <w:szCs w:val="22"/>
        </w:rPr>
        <w:t>Όχι συχνές (μπορούν να επηρεάσουν έως και 1 στα 100 άτομα )</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Αιμορραγία στο στομάχι ή στο έντερο</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Εμετός με αίμα </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Πτώση του αριθμού των αιμοπεταλίων κάτω των 50.000/</w:t>
      </w:r>
      <w:r w:rsidRPr="00BB4B86">
        <w:rPr>
          <w:rFonts w:asciiTheme="minorHAnsi" w:hAnsiTheme="minorHAnsi"/>
          <w:sz w:val="22"/>
          <w:szCs w:val="22"/>
          <w:lang w:val="en-US"/>
        </w:rPr>
        <w:t>mm</w:t>
      </w:r>
      <w:r w:rsidRPr="00BB4B86">
        <w:rPr>
          <w:rFonts w:asciiTheme="minorHAnsi" w:hAnsiTheme="minorHAnsi"/>
          <w:sz w:val="22"/>
          <w:szCs w:val="22"/>
          <w:vertAlign w:val="superscript"/>
        </w:rPr>
        <w:t>3</w:t>
      </w:r>
    </w:p>
    <w:p w:rsidR="00A3171C" w:rsidRPr="00CA2410" w:rsidRDefault="00A3171C" w:rsidP="00BB4B86">
      <w:pPr>
        <w:spacing w:line="360" w:lineRule="auto"/>
        <w:jc w:val="both"/>
        <w:rPr>
          <w:rFonts w:asciiTheme="minorHAnsi" w:hAnsiTheme="minorHAnsi"/>
          <w:sz w:val="22"/>
          <w:szCs w:val="22"/>
        </w:rPr>
      </w:pPr>
    </w:p>
    <w:p w:rsidR="00A3171C" w:rsidRPr="00BB4B86" w:rsidRDefault="00A3171C" w:rsidP="00BB4B86">
      <w:pPr>
        <w:pStyle w:val="20"/>
        <w:numPr>
          <w:ilvl w:val="12"/>
          <w:numId w:val="0"/>
        </w:numPr>
        <w:spacing w:line="360" w:lineRule="auto"/>
        <w:jc w:val="both"/>
        <w:rPr>
          <w:rFonts w:asciiTheme="minorHAnsi" w:hAnsiTheme="minorHAnsi"/>
          <w:szCs w:val="22"/>
        </w:rPr>
      </w:pPr>
      <w:r w:rsidRPr="00BB4B86">
        <w:rPr>
          <w:rFonts w:asciiTheme="minorHAnsi" w:hAnsiTheme="minorHAnsi"/>
          <w:szCs w:val="22"/>
        </w:rPr>
        <w:t>Μη γνωστές (η η συχνότητα δεν μπορεί να εκτιμηθεί με βάση τα διαθέσιμα στοιχεία)</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Αιμορραγία στο κεφάλι</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Αιμάτωμα στη νωτιαία περιοχή</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Αιμορραγία στα εσωτερικά όργανα της κοιλιάς</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Συσσώρευση αίματος γύρω από την καρδιά</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Αιμορραγία στον πνεύμονα</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Οξεία και/ή σοβαρής μορφής πτώση του αριθμού των αιμοπεταλίων κάτω των &lt; 20.000/</w:t>
      </w:r>
      <w:r w:rsidRPr="00BB4B86">
        <w:rPr>
          <w:rFonts w:asciiTheme="minorHAnsi" w:hAnsiTheme="minorHAnsi"/>
          <w:sz w:val="22"/>
          <w:szCs w:val="22"/>
          <w:lang w:val="en-US"/>
        </w:rPr>
        <w:t>mm</w:t>
      </w:r>
      <w:r w:rsidRPr="00BB4B86">
        <w:rPr>
          <w:rFonts w:asciiTheme="minorHAnsi" w:hAnsiTheme="minorHAnsi"/>
          <w:sz w:val="22"/>
          <w:szCs w:val="22"/>
          <w:vertAlign w:val="superscript"/>
        </w:rPr>
        <w:t>3</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Σοβαρές αλλεργικές αντιδράσεις με σφίξιμο στο στήθος, εξάνθημα ή κνιδωτικό εξάνθημα, συμπεριλαμβανομένων αντιδράσεων που προκαλούν δυσκολία στην αναπνοή και ζάλη.</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043F90">
      <w:pPr>
        <w:shd w:val="clear" w:color="auto" w:fill="FFFF00"/>
        <w:spacing w:line="360" w:lineRule="auto"/>
        <w:jc w:val="both"/>
        <w:rPr>
          <w:rFonts w:asciiTheme="minorHAnsi" w:hAnsiTheme="minorHAnsi"/>
          <w:b/>
          <w:noProof/>
          <w:sz w:val="22"/>
          <w:szCs w:val="22"/>
        </w:rPr>
      </w:pPr>
      <w:r w:rsidRPr="00BB4B86">
        <w:rPr>
          <w:rFonts w:asciiTheme="minorHAnsi" w:hAnsiTheme="minorHAnsi"/>
          <w:b/>
          <w:noProof/>
          <w:sz w:val="22"/>
          <w:szCs w:val="22"/>
        </w:rPr>
        <w:t>Αναφορά ανεπιθύμητων ενεργειών</w:t>
      </w:r>
    </w:p>
    <w:p w:rsidR="00A3171C" w:rsidRPr="00BB4B86" w:rsidRDefault="00A3171C" w:rsidP="00043F90">
      <w:pPr>
        <w:shd w:val="clear" w:color="auto" w:fill="FFFF00"/>
        <w:spacing w:line="360" w:lineRule="auto"/>
        <w:jc w:val="both"/>
        <w:rPr>
          <w:rFonts w:asciiTheme="minorHAnsi" w:hAnsiTheme="minorHAnsi"/>
          <w:noProof/>
          <w:sz w:val="22"/>
          <w:szCs w:val="22"/>
        </w:rPr>
      </w:pPr>
      <w:r w:rsidRPr="00BB4B86">
        <w:rPr>
          <w:rFonts w:asciiTheme="minorHAnsi" w:hAnsiTheme="minorHAnsi"/>
          <w:sz w:val="22"/>
          <w:szCs w:val="22"/>
        </w:rPr>
        <w:t>Εάν παρατηρήσετε κάποια ανεπιθύμητη ενέργεια, ενημερώστε τον γιατρό ή τον/την νοσοκόμο σας. Αυτό ισχύει και για κάθε πιθανή ανεπιθύμητη ενέργεια που δεν αναφέρεται στο παρόν φύλλο οδηγιών χρήσης.</w:t>
      </w:r>
      <w:r w:rsidRPr="00BB4B86">
        <w:rPr>
          <w:rFonts w:asciiTheme="minorHAnsi" w:hAnsiTheme="minorHAnsi"/>
          <w:noProof/>
          <w:sz w:val="22"/>
          <w:szCs w:val="22"/>
        </w:rPr>
        <w:t xml:space="preserve"> </w:t>
      </w:r>
      <w:r w:rsidRPr="00BB4B86">
        <w:rPr>
          <w:rFonts w:asciiTheme="minorHAnsi" w:hAnsiTheme="minorHAnsi"/>
          <w:sz w:val="22"/>
          <w:szCs w:val="22"/>
        </w:rPr>
        <w:t>Μπορείτε επίσης να αναφέρετε ανεπιθύμητες ενέργειες</w:t>
      </w:r>
      <w:r w:rsidRPr="00BB4B86">
        <w:rPr>
          <w:rFonts w:asciiTheme="minorHAnsi" w:hAnsiTheme="minorHAnsi"/>
          <w:noProof/>
          <w:sz w:val="22"/>
          <w:szCs w:val="22"/>
        </w:rPr>
        <w:t xml:space="preserve"> </w:t>
      </w:r>
      <w:r w:rsidRPr="00BB4B86">
        <w:rPr>
          <w:rFonts w:asciiTheme="minorHAnsi" w:hAnsiTheme="minorHAnsi"/>
          <w:sz w:val="22"/>
          <w:szCs w:val="22"/>
        </w:rPr>
        <w:t>απευθείας σ</w:t>
      </w:r>
      <w:r w:rsidRPr="00BB4B86">
        <w:rPr>
          <w:rFonts w:asciiTheme="minorHAnsi" w:hAnsiTheme="minorHAnsi"/>
          <w:noProof/>
          <w:sz w:val="22"/>
          <w:szCs w:val="22"/>
        </w:rPr>
        <w:t xml:space="preserve">τον </w:t>
      </w:r>
      <w:r w:rsidRPr="00BB4B86">
        <w:rPr>
          <w:rFonts w:asciiTheme="minorHAnsi" w:eastAsia="Calibri" w:hAnsiTheme="minorHAnsi"/>
          <w:noProof/>
          <w:sz w:val="22"/>
          <w:szCs w:val="22"/>
          <w:lang w:eastAsia="zh-CN"/>
        </w:rPr>
        <w:t xml:space="preserve">Εθνικό Οργανισμό Φαρμάκων, Μεσογείων 284, GR-15562 Χολαργός, Αθήνα, Τηλ: + 30 </w:t>
      </w:r>
      <w:r w:rsidRPr="00BB4B86">
        <w:rPr>
          <w:rFonts w:asciiTheme="minorHAnsi" w:eastAsia="Calibri" w:hAnsiTheme="minorHAnsi"/>
          <w:sz w:val="22"/>
          <w:szCs w:val="22"/>
          <w:lang w:eastAsia="zh-CN"/>
        </w:rPr>
        <w:t>21 32040380/337, Φαξ</w:t>
      </w:r>
      <w:r w:rsidRPr="00BB4B86">
        <w:rPr>
          <w:rFonts w:asciiTheme="minorHAnsi" w:eastAsia="Calibri" w:hAnsiTheme="minorHAnsi"/>
          <w:noProof/>
          <w:sz w:val="22"/>
          <w:szCs w:val="22"/>
          <w:lang w:eastAsia="zh-CN"/>
        </w:rPr>
        <w:t xml:space="preserve">: + 30 </w:t>
      </w:r>
      <w:r w:rsidRPr="00BB4B86">
        <w:rPr>
          <w:rFonts w:asciiTheme="minorHAnsi" w:eastAsia="Calibri" w:hAnsiTheme="minorHAnsi"/>
          <w:sz w:val="22"/>
          <w:szCs w:val="22"/>
          <w:lang w:eastAsia="zh-CN"/>
        </w:rPr>
        <w:t>21 06549585</w:t>
      </w:r>
      <w:r w:rsidRPr="00BB4B86">
        <w:rPr>
          <w:rFonts w:asciiTheme="minorHAnsi" w:eastAsia="Calibri" w:hAnsiTheme="minorHAnsi"/>
          <w:noProof/>
          <w:sz w:val="22"/>
          <w:szCs w:val="22"/>
          <w:lang w:eastAsia="zh-CN"/>
        </w:rPr>
        <w:t xml:space="preserve">, </w:t>
      </w:r>
      <w:hyperlink r:id="rId8" w:history="1">
        <w:r w:rsidRPr="00BB4B86">
          <w:rPr>
            <w:rFonts w:asciiTheme="minorHAnsi" w:eastAsia="Calibri" w:hAnsiTheme="minorHAnsi"/>
            <w:color w:val="0000FF"/>
            <w:sz w:val="22"/>
            <w:szCs w:val="22"/>
            <w:u w:val="single"/>
            <w:lang w:eastAsia="zh-CN"/>
          </w:rPr>
          <w:t>http://www.eof.gr</w:t>
        </w:r>
      </w:hyperlink>
      <w:r w:rsidRPr="00BB4B86">
        <w:rPr>
          <w:rFonts w:asciiTheme="minorHAnsi" w:eastAsia="Calibri" w:hAnsiTheme="minorHAnsi"/>
          <w:color w:val="0000FF"/>
          <w:sz w:val="22"/>
          <w:szCs w:val="22"/>
          <w:u w:val="single"/>
          <w:lang w:eastAsia="zh-CN"/>
        </w:rPr>
        <w:t xml:space="preserve"> </w:t>
      </w:r>
      <w:r w:rsidRPr="00BB4B86">
        <w:rPr>
          <w:rFonts w:asciiTheme="minorHAnsi" w:hAnsiTheme="minorHAnsi"/>
          <w:sz w:val="22"/>
          <w:szCs w:val="22"/>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r w:rsidRPr="00BB4B86">
        <w:rPr>
          <w:rFonts w:asciiTheme="minorHAnsi" w:hAnsiTheme="minorHAnsi"/>
          <w:noProof/>
          <w:sz w:val="22"/>
          <w:szCs w:val="22"/>
        </w:rPr>
        <w:t>.</w:t>
      </w:r>
    </w:p>
    <w:p w:rsidR="00A3171C" w:rsidRPr="00BB4B86" w:rsidRDefault="00A3171C" w:rsidP="00BB4B86">
      <w:pPr>
        <w:spacing w:line="360" w:lineRule="auto"/>
        <w:jc w:val="both"/>
        <w:rPr>
          <w:rFonts w:asciiTheme="minorHAnsi" w:hAnsiTheme="minorHAnsi"/>
          <w:sz w:val="22"/>
          <w:szCs w:val="22"/>
        </w:rPr>
      </w:pPr>
    </w:p>
    <w:p w:rsidR="00A3171C" w:rsidRPr="00043F90" w:rsidRDefault="00A3171C" w:rsidP="00043F90">
      <w:pPr>
        <w:shd w:val="clear" w:color="auto" w:fill="D9D9D9" w:themeFill="background1" w:themeFillShade="D9"/>
        <w:spacing w:line="360" w:lineRule="auto"/>
        <w:ind w:left="567" w:hanging="567"/>
        <w:jc w:val="both"/>
        <w:rPr>
          <w:rFonts w:asciiTheme="minorHAnsi" w:hAnsiTheme="minorHAnsi"/>
          <w:b/>
          <w:sz w:val="22"/>
          <w:szCs w:val="22"/>
        </w:rPr>
      </w:pPr>
      <w:r w:rsidRPr="00BB4B86">
        <w:rPr>
          <w:rFonts w:asciiTheme="minorHAnsi" w:hAnsiTheme="minorHAnsi"/>
          <w:b/>
          <w:sz w:val="22"/>
          <w:szCs w:val="22"/>
        </w:rPr>
        <w:t>5.</w:t>
      </w:r>
      <w:r w:rsidRPr="00BB4B86">
        <w:rPr>
          <w:rFonts w:asciiTheme="minorHAnsi" w:hAnsiTheme="minorHAnsi"/>
          <w:b/>
          <w:sz w:val="22"/>
          <w:szCs w:val="22"/>
        </w:rPr>
        <w:tab/>
        <w:t xml:space="preserve">Πως να φυλάσσεται το </w:t>
      </w:r>
      <w:r w:rsidR="00BB4B86">
        <w:rPr>
          <w:rFonts w:asciiTheme="minorHAnsi" w:hAnsiTheme="minorHAnsi"/>
          <w:b/>
          <w:sz w:val="22"/>
          <w:szCs w:val="22"/>
          <w:lang w:val="en-US"/>
        </w:rPr>
        <w:t>AGGRAFIBAN</w:t>
      </w:r>
      <w:r w:rsidR="00043F90" w:rsidRPr="00043F90">
        <w:rPr>
          <w:rFonts w:asciiTheme="minorHAnsi" w:hAnsiTheme="minorHAnsi"/>
          <w:b/>
          <w:sz w:val="22"/>
          <w:szCs w:val="22"/>
        </w:rPr>
        <w:t>®</w:t>
      </w:r>
    </w:p>
    <w:p w:rsidR="00A3171C" w:rsidRPr="00BB4B86" w:rsidRDefault="00A3171C" w:rsidP="00BB4B86">
      <w:pPr>
        <w:spacing w:line="360" w:lineRule="auto"/>
        <w:jc w:val="both"/>
        <w:outlineLvl w:val="0"/>
        <w:rPr>
          <w:rFonts w:asciiTheme="minorHAnsi" w:hAnsiTheme="minorHAnsi"/>
          <w:sz w:val="22"/>
          <w:szCs w:val="22"/>
        </w:rPr>
      </w:pPr>
    </w:p>
    <w:p w:rsidR="00A3171C" w:rsidRPr="00BB4B86" w:rsidRDefault="00A3171C" w:rsidP="00BB4B86">
      <w:pPr>
        <w:spacing w:line="360" w:lineRule="auto"/>
        <w:jc w:val="both"/>
        <w:rPr>
          <w:rFonts w:asciiTheme="minorHAnsi" w:hAnsiTheme="minorHAnsi"/>
          <w:noProof/>
          <w:sz w:val="22"/>
          <w:szCs w:val="22"/>
        </w:rPr>
      </w:pPr>
      <w:r w:rsidRPr="00BB4B86">
        <w:rPr>
          <w:rFonts w:asciiTheme="minorHAnsi" w:hAnsiTheme="minorHAnsi"/>
          <w:noProof/>
          <w:sz w:val="22"/>
          <w:szCs w:val="22"/>
        </w:rPr>
        <w:t>Ο γιατρός και φαρμακοποιός σας θα γνωρίζουν πώς να φυλάξουν και να απορρίψουν αυτό το φάρμακο.</w:t>
      </w:r>
    </w:p>
    <w:p w:rsidR="00A3171C" w:rsidRPr="00BB4B86" w:rsidRDefault="00A3171C" w:rsidP="00BB4B86">
      <w:pPr>
        <w:spacing w:line="360" w:lineRule="auto"/>
        <w:jc w:val="both"/>
        <w:rPr>
          <w:rFonts w:asciiTheme="minorHAnsi" w:hAnsiTheme="minorHAnsi"/>
          <w:noProof/>
          <w:sz w:val="22"/>
          <w:szCs w:val="22"/>
        </w:rPr>
      </w:pPr>
    </w:p>
    <w:p w:rsidR="00750614" w:rsidRPr="004745B5" w:rsidRDefault="00750614" w:rsidP="00BB4B86">
      <w:pPr>
        <w:spacing w:line="360" w:lineRule="auto"/>
        <w:jc w:val="both"/>
        <w:rPr>
          <w:rFonts w:asciiTheme="minorHAnsi" w:hAnsiTheme="minorHAnsi"/>
          <w:noProof/>
          <w:sz w:val="22"/>
          <w:szCs w:val="22"/>
        </w:rPr>
      </w:pPr>
    </w:p>
    <w:p w:rsidR="00750614" w:rsidRPr="004745B5" w:rsidRDefault="00750614" w:rsidP="00BB4B86">
      <w:pPr>
        <w:spacing w:line="360" w:lineRule="auto"/>
        <w:jc w:val="both"/>
        <w:rPr>
          <w:rFonts w:asciiTheme="minorHAnsi" w:hAnsiTheme="minorHAnsi"/>
          <w:noProof/>
          <w:sz w:val="22"/>
          <w:szCs w:val="22"/>
        </w:rPr>
      </w:pPr>
    </w:p>
    <w:p w:rsidR="00A3171C" w:rsidRPr="00BB4B86" w:rsidRDefault="00A3171C" w:rsidP="00BB4B86">
      <w:pPr>
        <w:spacing w:line="360" w:lineRule="auto"/>
        <w:jc w:val="both"/>
        <w:rPr>
          <w:rFonts w:asciiTheme="minorHAnsi" w:hAnsiTheme="minorHAnsi"/>
          <w:noProof/>
          <w:sz w:val="22"/>
          <w:szCs w:val="22"/>
        </w:rPr>
      </w:pPr>
      <w:r w:rsidRPr="00BB4B86">
        <w:rPr>
          <w:rFonts w:asciiTheme="minorHAnsi" w:hAnsiTheme="minorHAnsi"/>
          <w:noProof/>
          <w:sz w:val="22"/>
          <w:szCs w:val="22"/>
        </w:rPr>
        <w:t>Το φάρμακο αυτό πρέπει να φυλάσσεται σε μέρη που δεν το βλέπουν και δεν το φθάνουν τα παιδιά.</w:t>
      </w:r>
    </w:p>
    <w:p w:rsidR="00A3171C" w:rsidRPr="00BB4B86" w:rsidRDefault="00A3171C" w:rsidP="00BB4B86">
      <w:pPr>
        <w:spacing w:line="360" w:lineRule="auto"/>
        <w:jc w:val="both"/>
        <w:rPr>
          <w:rFonts w:asciiTheme="minorHAnsi" w:hAnsiTheme="minorHAnsi"/>
          <w:noProof/>
          <w:sz w:val="22"/>
          <w:szCs w:val="22"/>
        </w:rPr>
      </w:pPr>
    </w:p>
    <w:p w:rsidR="00A3171C" w:rsidRPr="00BB4B86" w:rsidRDefault="00A3171C" w:rsidP="00BB4B86">
      <w:pPr>
        <w:spacing w:line="360" w:lineRule="auto"/>
        <w:jc w:val="both"/>
        <w:rPr>
          <w:rFonts w:asciiTheme="minorHAnsi" w:hAnsiTheme="minorHAnsi"/>
          <w:noProof/>
          <w:sz w:val="22"/>
          <w:szCs w:val="22"/>
        </w:rPr>
      </w:pPr>
      <w:r w:rsidRPr="00BB4B86">
        <w:rPr>
          <w:rFonts w:asciiTheme="minorHAnsi" w:hAnsiTheme="minorHAnsi"/>
          <w:noProof/>
          <w:sz w:val="22"/>
          <w:szCs w:val="22"/>
        </w:rPr>
        <w:t xml:space="preserve">Να μη χρησιμοποιείτε αυτό το φάρμακο μετά την ημερομηνία λήξης που αναφέρεται στο κουτί μετά την </w:t>
      </w:r>
      <w:r w:rsidRPr="00BB4B86">
        <w:rPr>
          <w:rFonts w:asciiTheme="minorHAnsi" w:hAnsiTheme="minorHAnsi"/>
          <w:sz w:val="22"/>
          <w:szCs w:val="22"/>
        </w:rPr>
        <w:t>&lt;ΛΗΞΗ&gt;</w:t>
      </w:r>
      <w:r w:rsidRPr="00BB4B86">
        <w:rPr>
          <w:rFonts w:asciiTheme="minorHAnsi" w:hAnsiTheme="minorHAnsi"/>
          <w:noProof/>
          <w:sz w:val="22"/>
          <w:szCs w:val="22"/>
        </w:rPr>
        <w:t>. Η ημερομηνία λήξης είναι η τελευταία ημέρα του μήνα που αναφέρεται εκεί.</w:t>
      </w:r>
    </w:p>
    <w:p w:rsidR="00A3171C" w:rsidRPr="00BB4B86" w:rsidRDefault="00A3171C" w:rsidP="00BB4B86">
      <w:pPr>
        <w:spacing w:line="360" w:lineRule="auto"/>
        <w:jc w:val="both"/>
        <w:rPr>
          <w:rFonts w:asciiTheme="minorHAnsi" w:hAnsiTheme="minorHAnsi"/>
          <w:noProof/>
          <w:sz w:val="22"/>
          <w:szCs w:val="22"/>
        </w:rPr>
      </w:pPr>
      <w:r w:rsidRPr="00BB4B86">
        <w:rPr>
          <w:rFonts w:asciiTheme="minorHAnsi" w:hAnsiTheme="minorHAnsi"/>
          <w:noProof/>
          <w:sz w:val="22"/>
          <w:szCs w:val="22"/>
          <w:lang w:val="en-US"/>
        </w:rPr>
        <w:t>M</w:t>
      </w:r>
      <w:r w:rsidRPr="00BB4B86">
        <w:rPr>
          <w:rFonts w:asciiTheme="minorHAnsi" w:hAnsiTheme="minorHAnsi"/>
          <w:noProof/>
          <w:sz w:val="22"/>
          <w:szCs w:val="22"/>
        </w:rPr>
        <w:t>ην καταψύχετε.</w:t>
      </w:r>
    </w:p>
    <w:p w:rsidR="00A3171C" w:rsidRPr="00BB4B86" w:rsidRDefault="00A3171C" w:rsidP="00BB4B86">
      <w:pPr>
        <w:spacing w:line="360" w:lineRule="auto"/>
        <w:jc w:val="both"/>
        <w:rPr>
          <w:rFonts w:asciiTheme="minorHAnsi" w:hAnsiTheme="minorHAnsi"/>
          <w:noProof/>
          <w:sz w:val="22"/>
          <w:szCs w:val="22"/>
        </w:rPr>
      </w:pPr>
    </w:p>
    <w:p w:rsidR="00A3171C" w:rsidRPr="00BB4B86" w:rsidRDefault="00A3171C" w:rsidP="00BB4B86">
      <w:pPr>
        <w:spacing w:line="360" w:lineRule="auto"/>
        <w:jc w:val="both"/>
        <w:rPr>
          <w:rFonts w:asciiTheme="minorHAnsi" w:hAnsiTheme="minorHAnsi"/>
          <w:noProof/>
          <w:sz w:val="22"/>
          <w:szCs w:val="22"/>
        </w:rPr>
      </w:pPr>
      <w:r w:rsidRPr="00BB4B86">
        <w:rPr>
          <w:rFonts w:asciiTheme="minorHAnsi" w:hAnsiTheme="minorHAnsi"/>
          <w:noProof/>
          <w:sz w:val="22"/>
          <w:szCs w:val="22"/>
        </w:rPr>
        <w:t>Να μη χρησιμοποιείτε αυτό το φάρμακο εάν παρατηρήσετε ορατά σωματίδια ή αποχρωματισμό του διαλύματος πριν από τη χρήση.</w:t>
      </w:r>
    </w:p>
    <w:p w:rsidR="00A3171C" w:rsidRPr="00BB4B86" w:rsidRDefault="00A3171C" w:rsidP="00BB4B86">
      <w:pPr>
        <w:spacing w:line="360" w:lineRule="auto"/>
        <w:jc w:val="both"/>
        <w:rPr>
          <w:rFonts w:asciiTheme="minorHAnsi" w:hAnsiTheme="minorHAnsi"/>
          <w:noProof/>
          <w:sz w:val="22"/>
          <w:szCs w:val="22"/>
        </w:rPr>
      </w:pPr>
    </w:p>
    <w:p w:rsidR="00A3171C" w:rsidRPr="00BB4B86" w:rsidRDefault="00A3171C" w:rsidP="00BB4B86">
      <w:pPr>
        <w:spacing w:line="360" w:lineRule="auto"/>
        <w:jc w:val="both"/>
        <w:rPr>
          <w:rFonts w:asciiTheme="minorHAnsi" w:hAnsiTheme="minorHAnsi"/>
          <w:noProof/>
          <w:sz w:val="22"/>
          <w:szCs w:val="22"/>
        </w:rPr>
      </w:pPr>
      <w:r w:rsidRPr="00BB4B86">
        <w:rPr>
          <w:rFonts w:asciiTheme="minorHAnsi" w:hAnsiTheme="minorHAnsi"/>
          <w:noProof/>
          <w:sz w:val="22"/>
          <w:szCs w:val="22"/>
        </w:rPr>
        <w:t>Μην πετάτε φάρμακα στο νερό της αποχέτευσης ή στα σκουπίδια.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rsidR="00A3171C" w:rsidRPr="00BB4B86" w:rsidRDefault="00A3171C" w:rsidP="00BB4B86">
      <w:pPr>
        <w:spacing w:line="360" w:lineRule="auto"/>
        <w:jc w:val="both"/>
        <w:rPr>
          <w:rFonts w:asciiTheme="minorHAnsi" w:hAnsiTheme="minorHAnsi"/>
          <w:noProof/>
          <w:sz w:val="22"/>
          <w:szCs w:val="22"/>
        </w:rPr>
      </w:pPr>
    </w:p>
    <w:p w:rsidR="00A3171C" w:rsidRPr="00BB4B86" w:rsidRDefault="00A3171C" w:rsidP="00043F90">
      <w:pPr>
        <w:shd w:val="clear" w:color="auto" w:fill="D9D9D9" w:themeFill="background1" w:themeFillShade="D9"/>
        <w:spacing w:line="360" w:lineRule="auto"/>
        <w:ind w:left="567" w:hanging="567"/>
        <w:jc w:val="both"/>
        <w:rPr>
          <w:rFonts w:asciiTheme="minorHAnsi" w:hAnsiTheme="minorHAnsi"/>
          <w:b/>
          <w:sz w:val="22"/>
          <w:szCs w:val="22"/>
        </w:rPr>
      </w:pPr>
      <w:r w:rsidRPr="00BB4B86">
        <w:rPr>
          <w:rFonts w:asciiTheme="minorHAnsi" w:hAnsiTheme="minorHAnsi"/>
          <w:b/>
          <w:sz w:val="22"/>
          <w:szCs w:val="22"/>
        </w:rPr>
        <w:t>6.</w:t>
      </w:r>
      <w:r w:rsidRPr="00BB4B86">
        <w:rPr>
          <w:rFonts w:asciiTheme="minorHAnsi" w:hAnsiTheme="minorHAnsi"/>
          <w:b/>
          <w:sz w:val="22"/>
          <w:szCs w:val="22"/>
        </w:rPr>
        <w:tab/>
        <w:t xml:space="preserve">Περιεχόμενο της συσκευασίας και λοιπές πληροφορίες </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outlineLvl w:val="0"/>
        <w:rPr>
          <w:rFonts w:asciiTheme="minorHAnsi" w:hAnsiTheme="minorHAnsi"/>
          <w:b/>
          <w:sz w:val="22"/>
          <w:szCs w:val="22"/>
        </w:rPr>
      </w:pPr>
      <w:r w:rsidRPr="00BB4B86">
        <w:rPr>
          <w:rFonts w:asciiTheme="minorHAnsi" w:hAnsiTheme="minorHAnsi"/>
          <w:b/>
          <w:sz w:val="22"/>
          <w:szCs w:val="22"/>
        </w:rPr>
        <w:t xml:space="preserve">Τι περιέχει το </w:t>
      </w:r>
      <w:r w:rsidR="00BB4B86">
        <w:rPr>
          <w:rFonts w:asciiTheme="minorHAnsi" w:hAnsiTheme="minorHAnsi"/>
          <w:b/>
          <w:sz w:val="22"/>
          <w:szCs w:val="22"/>
          <w:lang w:val="en-US"/>
        </w:rPr>
        <w:t>AGGRAFIBAN</w:t>
      </w:r>
      <w:r w:rsidR="00043F90" w:rsidRPr="00CA2410">
        <w:rPr>
          <w:rFonts w:asciiTheme="minorHAnsi" w:hAnsiTheme="minorHAnsi"/>
          <w:b/>
          <w:sz w:val="22"/>
          <w:szCs w:val="22"/>
        </w:rPr>
        <w:t>®</w:t>
      </w:r>
      <w:r w:rsidRPr="00BB4B86">
        <w:rPr>
          <w:rFonts w:asciiTheme="minorHAnsi" w:hAnsiTheme="minorHAnsi"/>
          <w:b/>
          <w:sz w:val="22"/>
          <w:szCs w:val="22"/>
          <w:vertAlign w:val="superscript"/>
        </w:rPr>
        <w:t xml:space="preserve">  </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Η δραστική ουσία είναι τιροφιβάνη υδροχλωρική μονοϋδρική.</w:t>
      </w:r>
    </w:p>
    <w:p w:rsidR="00A3171C" w:rsidRPr="00043F90"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1 </w:t>
      </w:r>
      <w:r w:rsidRPr="00BB4B86">
        <w:rPr>
          <w:rFonts w:asciiTheme="minorHAnsi" w:hAnsiTheme="minorHAnsi"/>
          <w:sz w:val="22"/>
          <w:szCs w:val="22"/>
          <w:lang w:val="en-GB"/>
        </w:rPr>
        <w:t>ml</w:t>
      </w:r>
      <w:r w:rsidRPr="00BB4B86">
        <w:rPr>
          <w:rFonts w:asciiTheme="minorHAnsi" w:hAnsiTheme="minorHAnsi"/>
          <w:sz w:val="22"/>
          <w:szCs w:val="22"/>
        </w:rPr>
        <w:t xml:space="preserve"> περιέχει 281 μικρογραμμάρια μονοϋδρικής υδροχλωρικής τιροφιβάνης</w:t>
      </w:r>
      <w:r w:rsidR="00043F90" w:rsidRPr="00043F90">
        <w:rPr>
          <w:rFonts w:asciiTheme="minorHAnsi" w:hAnsiTheme="minorHAnsi"/>
          <w:sz w:val="22"/>
          <w:szCs w:val="22"/>
        </w:rPr>
        <w:t xml:space="preserve"> (</w:t>
      </w:r>
      <w:r w:rsidR="00043F90">
        <w:rPr>
          <w:rFonts w:asciiTheme="minorHAnsi" w:hAnsiTheme="minorHAnsi"/>
          <w:sz w:val="22"/>
          <w:szCs w:val="22"/>
          <w:lang w:val="en-US"/>
        </w:rPr>
        <w:t>Tirofiban</w:t>
      </w:r>
      <w:r w:rsidR="00043F90" w:rsidRPr="00043F90">
        <w:rPr>
          <w:rFonts w:asciiTheme="minorHAnsi" w:hAnsiTheme="minorHAnsi"/>
          <w:sz w:val="22"/>
          <w:szCs w:val="22"/>
        </w:rPr>
        <w:t xml:space="preserve"> </w:t>
      </w:r>
      <w:r w:rsidR="00043F90">
        <w:rPr>
          <w:rFonts w:asciiTheme="minorHAnsi" w:hAnsiTheme="minorHAnsi"/>
          <w:sz w:val="22"/>
          <w:szCs w:val="22"/>
          <w:lang w:val="en-US"/>
        </w:rPr>
        <w:t>hydrochloride</w:t>
      </w:r>
      <w:r w:rsidR="00043F90" w:rsidRPr="00043F90">
        <w:rPr>
          <w:rFonts w:asciiTheme="minorHAnsi" w:hAnsiTheme="minorHAnsi"/>
          <w:sz w:val="22"/>
          <w:szCs w:val="22"/>
        </w:rPr>
        <w:t>)</w:t>
      </w:r>
      <w:r w:rsidRPr="00BB4B86">
        <w:rPr>
          <w:rFonts w:asciiTheme="minorHAnsi" w:hAnsiTheme="minorHAnsi"/>
          <w:sz w:val="22"/>
          <w:szCs w:val="22"/>
        </w:rPr>
        <w:t xml:space="preserve"> που ισοδυναμούν με 250 μικρογαρμμάρια τιροφιβάνης</w:t>
      </w:r>
      <w:r w:rsidR="00043F90">
        <w:rPr>
          <w:rFonts w:asciiTheme="minorHAnsi" w:hAnsiTheme="minorHAnsi"/>
          <w:sz w:val="22"/>
          <w:szCs w:val="22"/>
        </w:rPr>
        <w:t xml:space="preserve"> (tirofiban)</w:t>
      </w:r>
    </w:p>
    <w:p w:rsidR="00A3171C" w:rsidRPr="00043F90"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Τα</w:t>
      </w:r>
      <w:r w:rsidRPr="00043F90">
        <w:rPr>
          <w:rFonts w:asciiTheme="minorHAnsi" w:hAnsiTheme="minorHAnsi"/>
          <w:sz w:val="22"/>
          <w:szCs w:val="22"/>
        </w:rPr>
        <w:t xml:space="preserve"> </w:t>
      </w:r>
      <w:r w:rsidRPr="00BB4B86">
        <w:rPr>
          <w:rFonts w:asciiTheme="minorHAnsi" w:hAnsiTheme="minorHAnsi"/>
          <w:sz w:val="22"/>
          <w:szCs w:val="22"/>
        </w:rPr>
        <w:t>άλλα</w:t>
      </w:r>
      <w:r w:rsidRPr="00043F90">
        <w:rPr>
          <w:rFonts w:asciiTheme="minorHAnsi" w:hAnsiTheme="minorHAnsi"/>
          <w:sz w:val="22"/>
          <w:szCs w:val="22"/>
        </w:rPr>
        <w:t xml:space="preserve"> </w:t>
      </w:r>
      <w:r w:rsidRPr="00BB4B86">
        <w:rPr>
          <w:rFonts w:asciiTheme="minorHAnsi" w:hAnsiTheme="minorHAnsi"/>
          <w:sz w:val="22"/>
          <w:szCs w:val="22"/>
        </w:rPr>
        <w:t>συστατικά</w:t>
      </w:r>
      <w:r w:rsidRPr="00043F90">
        <w:rPr>
          <w:rFonts w:asciiTheme="minorHAnsi" w:hAnsiTheme="minorHAnsi"/>
          <w:sz w:val="22"/>
          <w:szCs w:val="22"/>
        </w:rPr>
        <w:t xml:space="preserve"> </w:t>
      </w:r>
      <w:r w:rsidRPr="00BB4B86">
        <w:rPr>
          <w:rFonts w:asciiTheme="minorHAnsi" w:hAnsiTheme="minorHAnsi"/>
          <w:sz w:val="22"/>
          <w:szCs w:val="22"/>
        </w:rPr>
        <w:t>είναι</w:t>
      </w:r>
      <w:r w:rsidRPr="00043F90">
        <w:rPr>
          <w:rFonts w:asciiTheme="minorHAnsi" w:hAnsiTheme="minorHAnsi"/>
          <w:sz w:val="22"/>
          <w:szCs w:val="22"/>
        </w:rPr>
        <w:t xml:space="preserve"> </w:t>
      </w:r>
      <w:r w:rsidR="00043F90" w:rsidRPr="00043F90">
        <w:rPr>
          <w:rFonts w:asciiTheme="minorHAnsi" w:hAnsiTheme="minorHAnsi"/>
          <w:sz w:val="22"/>
          <w:szCs w:val="22"/>
        </w:rPr>
        <w:t xml:space="preserve">:  </w:t>
      </w:r>
      <w:r w:rsidR="00043F90">
        <w:rPr>
          <w:rFonts w:asciiTheme="minorHAnsi" w:hAnsiTheme="minorHAnsi"/>
          <w:sz w:val="22"/>
          <w:szCs w:val="22"/>
          <w:lang w:val="en-US"/>
        </w:rPr>
        <w:t>sodium</w:t>
      </w:r>
      <w:r w:rsidR="00043F90" w:rsidRPr="00043F90">
        <w:rPr>
          <w:rFonts w:asciiTheme="minorHAnsi" w:hAnsiTheme="minorHAnsi"/>
          <w:sz w:val="22"/>
          <w:szCs w:val="22"/>
        </w:rPr>
        <w:t xml:space="preserve"> </w:t>
      </w:r>
      <w:r w:rsidR="00043F90">
        <w:rPr>
          <w:rFonts w:asciiTheme="minorHAnsi" w:hAnsiTheme="minorHAnsi"/>
          <w:sz w:val="22"/>
          <w:szCs w:val="22"/>
          <w:lang w:val="en-US"/>
        </w:rPr>
        <w:t>dihydrogen</w:t>
      </w:r>
      <w:r w:rsidR="00043F90" w:rsidRPr="00043F90">
        <w:rPr>
          <w:rFonts w:asciiTheme="minorHAnsi" w:hAnsiTheme="minorHAnsi"/>
          <w:sz w:val="22"/>
          <w:szCs w:val="22"/>
        </w:rPr>
        <w:t xml:space="preserve"> </w:t>
      </w:r>
      <w:r w:rsidR="00043F90">
        <w:rPr>
          <w:rFonts w:asciiTheme="minorHAnsi" w:hAnsiTheme="minorHAnsi"/>
          <w:sz w:val="22"/>
          <w:szCs w:val="22"/>
          <w:lang w:val="en-US"/>
        </w:rPr>
        <w:t>phosphate</w:t>
      </w:r>
      <w:r w:rsidR="00043F90" w:rsidRPr="00043F90">
        <w:rPr>
          <w:rFonts w:asciiTheme="minorHAnsi" w:hAnsiTheme="minorHAnsi"/>
          <w:sz w:val="22"/>
          <w:szCs w:val="22"/>
        </w:rPr>
        <w:t xml:space="preserve"> </w:t>
      </w:r>
      <w:r w:rsidR="00043F90">
        <w:rPr>
          <w:rFonts w:asciiTheme="minorHAnsi" w:hAnsiTheme="minorHAnsi"/>
          <w:sz w:val="22"/>
          <w:szCs w:val="22"/>
          <w:lang w:val="en-US"/>
        </w:rPr>
        <w:t>dehydrate</w:t>
      </w:r>
      <w:r w:rsidR="00043F90" w:rsidRPr="00043F90">
        <w:rPr>
          <w:rFonts w:asciiTheme="minorHAnsi" w:hAnsiTheme="minorHAnsi"/>
          <w:sz w:val="22"/>
          <w:szCs w:val="22"/>
        </w:rPr>
        <w:t xml:space="preserve">, </w:t>
      </w:r>
      <w:r w:rsidR="00043F90">
        <w:rPr>
          <w:rFonts w:asciiTheme="minorHAnsi" w:hAnsiTheme="minorHAnsi"/>
          <w:sz w:val="22"/>
          <w:szCs w:val="22"/>
          <w:lang w:val="en-US"/>
        </w:rPr>
        <w:t>Mannitol</w:t>
      </w:r>
      <w:r w:rsidR="00043F90" w:rsidRPr="00043F90">
        <w:rPr>
          <w:rFonts w:asciiTheme="minorHAnsi" w:hAnsiTheme="minorHAnsi"/>
          <w:sz w:val="22"/>
          <w:szCs w:val="22"/>
        </w:rPr>
        <w:t xml:space="preserve"> (</w:t>
      </w:r>
      <w:r w:rsidR="00043F90">
        <w:rPr>
          <w:rFonts w:asciiTheme="minorHAnsi" w:hAnsiTheme="minorHAnsi"/>
          <w:sz w:val="22"/>
          <w:szCs w:val="22"/>
          <w:lang w:val="en-US"/>
        </w:rPr>
        <w:t>E</w:t>
      </w:r>
      <w:r w:rsidR="00043F90" w:rsidRPr="00043F90">
        <w:rPr>
          <w:rFonts w:asciiTheme="minorHAnsi" w:hAnsiTheme="minorHAnsi"/>
          <w:sz w:val="22"/>
          <w:szCs w:val="22"/>
        </w:rPr>
        <w:t xml:space="preserve"> 421), , </w:t>
      </w:r>
      <w:r w:rsidR="00043F90">
        <w:rPr>
          <w:rFonts w:asciiTheme="minorHAnsi" w:hAnsiTheme="minorHAnsi"/>
          <w:sz w:val="22"/>
          <w:szCs w:val="22"/>
          <w:lang w:val="en-US"/>
        </w:rPr>
        <w:t>Water</w:t>
      </w:r>
      <w:r w:rsidR="00043F90" w:rsidRPr="00043F90">
        <w:rPr>
          <w:rFonts w:asciiTheme="minorHAnsi" w:hAnsiTheme="minorHAnsi"/>
          <w:sz w:val="22"/>
          <w:szCs w:val="22"/>
        </w:rPr>
        <w:t xml:space="preserve"> </w:t>
      </w:r>
      <w:r w:rsidR="00043F90">
        <w:rPr>
          <w:rFonts w:asciiTheme="minorHAnsi" w:hAnsiTheme="minorHAnsi"/>
          <w:sz w:val="22"/>
          <w:szCs w:val="22"/>
          <w:lang w:val="en-US"/>
        </w:rPr>
        <w:t>for</w:t>
      </w:r>
      <w:r w:rsidR="00043F90" w:rsidRPr="00043F90">
        <w:rPr>
          <w:rFonts w:asciiTheme="minorHAnsi" w:hAnsiTheme="minorHAnsi"/>
          <w:sz w:val="22"/>
          <w:szCs w:val="22"/>
        </w:rPr>
        <w:t xml:space="preserve"> </w:t>
      </w:r>
      <w:r w:rsidR="00043F90">
        <w:rPr>
          <w:rFonts w:asciiTheme="minorHAnsi" w:hAnsiTheme="minorHAnsi"/>
          <w:sz w:val="22"/>
          <w:szCs w:val="22"/>
          <w:lang w:val="en-US"/>
        </w:rPr>
        <w:t>injection</w:t>
      </w:r>
      <w:r w:rsidR="00043F90" w:rsidRPr="00043F90">
        <w:rPr>
          <w:rFonts w:asciiTheme="minorHAnsi" w:hAnsiTheme="minorHAnsi"/>
          <w:sz w:val="22"/>
          <w:szCs w:val="22"/>
        </w:rPr>
        <w:t xml:space="preserve">, </w:t>
      </w:r>
      <w:r w:rsidR="00043F90">
        <w:rPr>
          <w:rFonts w:asciiTheme="minorHAnsi" w:hAnsiTheme="minorHAnsi"/>
          <w:sz w:val="22"/>
          <w:szCs w:val="22"/>
          <w:lang w:val="en-US"/>
        </w:rPr>
        <w:t>Sodium</w:t>
      </w:r>
      <w:r w:rsidR="00043F90" w:rsidRPr="00043F90">
        <w:rPr>
          <w:rFonts w:asciiTheme="minorHAnsi" w:hAnsiTheme="minorHAnsi"/>
          <w:sz w:val="22"/>
          <w:szCs w:val="22"/>
        </w:rPr>
        <w:t xml:space="preserve"> </w:t>
      </w:r>
      <w:r w:rsidR="00043F90">
        <w:rPr>
          <w:rFonts w:asciiTheme="minorHAnsi" w:hAnsiTheme="minorHAnsi"/>
          <w:sz w:val="22"/>
          <w:szCs w:val="22"/>
          <w:lang w:val="en-US"/>
        </w:rPr>
        <w:t>hydroxide</w:t>
      </w:r>
      <w:r w:rsidR="00043F90" w:rsidRPr="00043F90">
        <w:rPr>
          <w:rFonts w:asciiTheme="minorHAnsi" w:hAnsiTheme="minorHAnsi"/>
          <w:sz w:val="22"/>
          <w:szCs w:val="22"/>
        </w:rPr>
        <w:t xml:space="preserve"> </w:t>
      </w:r>
      <w:r w:rsidR="00043F90">
        <w:rPr>
          <w:rFonts w:asciiTheme="minorHAnsi" w:hAnsiTheme="minorHAnsi"/>
          <w:sz w:val="22"/>
          <w:szCs w:val="22"/>
        </w:rPr>
        <w:t xml:space="preserve">και/ ή </w:t>
      </w:r>
      <w:r w:rsidR="00043F90">
        <w:rPr>
          <w:rFonts w:asciiTheme="minorHAnsi" w:hAnsiTheme="minorHAnsi"/>
          <w:sz w:val="22"/>
          <w:szCs w:val="22"/>
          <w:lang w:val="en-US"/>
        </w:rPr>
        <w:t>Hydrochloric</w:t>
      </w:r>
      <w:r w:rsidR="00043F90" w:rsidRPr="00043F90">
        <w:rPr>
          <w:rFonts w:asciiTheme="minorHAnsi" w:hAnsiTheme="minorHAnsi"/>
          <w:sz w:val="22"/>
          <w:szCs w:val="22"/>
        </w:rPr>
        <w:t xml:space="preserve"> </w:t>
      </w:r>
      <w:r w:rsidR="00043F90">
        <w:rPr>
          <w:rFonts w:asciiTheme="minorHAnsi" w:hAnsiTheme="minorHAnsi"/>
          <w:sz w:val="22"/>
          <w:szCs w:val="22"/>
          <w:lang w:val="en-US"/>
        </w:rPr>
        <w:t>acid</w:t>
      </w:r>
      <w:r w:rsidR="00043F90" w:rsidRPr="00043F90">
        <w:rPr>
          <w:rFonts w:asciiTheme="minorHAnsi" w:hAnsiTheme="minorHAnsi"/>
          <w:sz w:val="22"/>
          <w:szCs w:val="22"/>
        </w:rPr>
        <w:t xml:space="preserve"> </w:t>
      </w:r>
      <w:r w:rsidR="00043F90">
        <w:rPr>
          <w:rFonts w:asciiTheme="minorHAnsi" w:hAnsiTheme="minorHAnsi"/>
          <w:sz w:val="22"/>
          <w:szCs w:val="22"/>
        </w:rPr>
        <w:t xml:space="preserve">για την ρύθμιση του </w:t>
      </w:r>
      <w:r w:rsidR="00043F90">
        <w:rPr>
          <w:rFonts w:asciiTheme="minorHAnsi" w:hAnsiTheme="minorHAnsi"/>
          <w:sz w:val="22"/>
          <w:szCs w:val="22"/>
          <w:lang w:val="en-US"/>
        </w:rPr>
        <w:t>pH</w:t>
      </w:r>
      <w:r w:rsidR="00043F90" w:rsidRPr="00043F90">
        <w:rPr>
          <w:rFonts w:asciiTheme="minorHAnsi" w:hAnsiTheme="minorHAnsi"/>
          <w:sz w:val="22"/>
          <w:szCs w:val="22"/>
        </w:rPr>
        <w:t>.</w:t>
      </w:r>
    </w:p>
    <w:p w:rsidR="00A3171C" w:rsidRPr="00043F90" w:rsidRDefault="00A3171C" w:rsidP="00BB4B86">
      <w:pPr>
        <w:spacing w:line="360" w:lineRule="auto"/>
        <w:jc w:val="both"/>
        <w:rPr>
          <w:rFonts w:asciiTheme="minorHAnsi" w:hAnsiTheme="minorHAnsi"/>
          <w:sz w:val="22"/>
          <w:szCs w:val="22"/>
        </w:rPr>
      </w:pPr>
    </w:p>
    <w:p w:rsidR="00A3171C" w:rsidRPr="00BB4B86" w:rsidRDefault="00A3171C" w:rsidP="00BB4B86">
      <w:pPr>
        <w:tabs>
          <w:tab w:val="left" w:pos="567"/>
        </w:tabs>
        <w:autoSpaceDE w:val="0"/>
        <w:autoSpaceDN w:val="0"/>
        <w:adjustRightInd w:val="0"/>
        <w:spacing w:line="360" w:lineRule="auto"/>
        <w:jc w:val="both"/>
        <w:rPr>
          <w:rFonts w:asciiTheme="minorHAnsi" w:hAnsiTheme="minorHAnsi"/>
          <w:b/>
          <w:sz w:val="22"/>
          <w:szCs w:val="22"/>
        </w:rPr>
      </w:pPr>
      <w:r w:rsidRPr="00BB4B86">
        <w:rPr>
          <w:rFonts w:asciiTheme="minorHAnsi" w:hAnsiTheme="minorHAnsi"/>
          <w:b/>
          <w:snapToGrid w:val="0"/>
          <w:sz w:val="22"/>
          <w:szCs w:val="22"/>
        </w:rPr>
        <w:t xml:space="preserve">Εμφάνιση του </w:t>
      </w:r>
      <w:r w:rsidR="00BB4B86">
        <w:rPr>
          <w:rFonts w:asciiTheme="minorHAnsi" w:hAnsiTheme="minorHAnsi"/>
          <w:b/>
          <w:sz w:val="22"/>
          <w:szCs w:val="22"/>
          <w:lang w:val="en-US"/>
        </w:rPr>
        <w:t>AGGRAFIBAN</w:t>
      </w:r>
      <w:r w:rsidRPr="00BB4B86">
        <w:rPr>
          <w:rFonts w:asciiTheme="minorHAnsi" w:hAnsiTheme="minorHAnsi"/>
          <w:b/>
          <w:sz w:val="22"/>
          <w:szCs w:val="22"/>
        </w:rPr>
        <w:t xml:space="preserve"> και περιεχόμενο της συσκευασίας</w:t>
      </w:r>
    </w:p>
    <w:p w:rsidR="00A3171C" w:rsidRPr="00BB4B86" w:rsidRDefault="00A3171C" w:rsidP="00BB4B86">
      <w:pPr>
        <w:tabs>
          <w:tab w:val="left" w:pos="567"/>
        </w:tabs>
        <w:autoSpaceDE w:val="0"/>
        <w:autoSpaceDN w:val="0"/>
        <w:adjustRightInd w:val="0"/>
        <w:spacing w:line="360" w:lineRule="auto"/>
        <w:jc w:val="both"/>
        <w:rPr>
          <w:rFonts w:asciiTheme="minorHAnsi" w:hAnsiTheme="minorHAnsi"/>
          <w:b/>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Το </w:t>
      </w:r>
      <w:r w:rsidR="00BB4B86">
        <w:rPr>
          <w:rFonts w:asciiTheme="minorHAnsi" w:hAnsiTheme="minorHAnsi"/>
          <w:sz w:val="22"/>
          <w:szCs w:val="22"/>
        </w:rPr>
        <w:t>AGGRAFIBAN</w:t>
      </w:r>
      <w:r w:rsidRPr="00BB4B86">
        <w:rPr>
          <w:rFonts w:asciiTheme="minorHAnsi" w:hAnsiTheme="minorHAnsi"/>
          <w:sz w:val="22"/>
          <w:szCs w:val="22"/>
        </w:rPr>
        <w:t xml:space="preserve"> είναι ένα διαυγές, άχρωμο πυκνό διάλυμα που διατίθεται σε γυάλινο Τύπου Ι φιαλίδιο των 50 </w:t>
      </w:r>
      <w:r w:rsidRPr="00BB4B86">
        <w:rPr>
          <w:rFonts w:asciiTheme="minorHAnsi" w:hAnsiTheme="minorHAnsi"/>
          <w:sz w:val="22"/>
          <w:szCs w:val="22"/>
          <w:lang w:val="en-US"/>
        </w:rPr>
        <w:t>ml</w:t>
      </w:r>
      <w:r w:rsidRPr="00BB4B86">
        <w:rPr>
          <w:rFonts w:asciiTheme="minorHAnsi" w:hAnsiTheme="minorHAnsi"/>
          <w:sz w:val="22"/>
          <w:szCs w:val="22"/>
        </w:rPr>
        <w:t>.</w:t>
      </w:r>
    </w:p>
    <w:p w:rsidR="00A3171C" w:rsidRPr="00BB4B86" w:rsidRDefault="00A3171C" w:rsidP="00BB4B86">
      <w:pPr>
        <w:tabs>
          <w:tab w:val="left" w:pos="567"/>
        </w:tabs>
        <w:autoSpaceDE w:val="0"/>
        <w:autoSpaceDN w:val="0"/>
        <w:adjustRightInd w:val="0"/>
        <w:spacing w:line="360" w:lineRule="auto"/>
        <w:jc w:val="both"/>
        <w:rPr>
          <w:rFonts w:asciiTheme="minorHAnsi" w:hAnsiTheme="minorHAnsi"/>
          <w:snapToGrid w:val="0"/>
          <w:sz w:val="22"/>
          <w:szCs w:val="22"/>
        </w:rPr>
      </w:pPr>
    </w:p>
    <w:p w:rsidR="00A3171C" w:rsidRPr="00BB4B86" w:rsidDel="00395838" w:rsidRDefault="00A3171C" w:rsidP="00BB4B86">
      <w:pPr>
        <w:autoSpaceDE w:val="0"/>
        <w:autoSpaceDN w:val="0"/>
        <w:adjustRightInd w:val="0"/>
        <w:spacing w:line="360" w:lineRule="auto"/>
        <w:jc w:val="both"/>
        <w:rPr>
          <w:rFonts w:asciiTheme="minorHAnsi" w:hAnsiTheme="minorHAnsi"/>
          <w:sz w:val="22"/>
          <w:szCs w:val="22"/>
        </w:rPr>
      </w:pPr>
      <w:r w:rsidRPr="00BB4B86">
        <w:rPr>
          <w:rFonts w:asciiTheme="minorHAnsi" w:hAnsiTheme="minorHAnsi"/>
          <w:b/>
          <w:sz w:val="22"/>
          <w:szCs w:val="22"/>
        </w:rPr>
        <w:t>Κάτοχος Αδείας Κυκλοφορίας και Παρασκευαστής</w:t>
      </w:r>
    </w:p>
    <w:p w:rsidR="00A3171C" w:rsidRPr="00BB4B86" w:rsidRDefault="00A3171C" w:rsidP="00BB4B86">
      <w:pPr>
        <w:spacing w:line="360" w:lineRule="auto"/>
        <w:jc w:val="both"/>
        <w:rPr>
          <w:rFonts w:asciiTheme="minorHAnsi" w:hAnsiTheme="minorHAnsi"/>
          <w:b/>
          <w:sz w:val="22"/>
          <w:szCs w:val="22"/>
        </w:rPr>
      </w:pPr>
    </w:p>
    <w:p w:rsidR="00A3171C" w:rsidRPr="00BB4B86" w:rsidRDefault="00A3171C" w:rsidP="00BB4B86">
      <w:pPr>
        <w:spacing w:line="360" w:lineRule="auto"/>
        <w:ind w:left="30" w:right="-90"/>
        <w:jc w:val="both"/>
        <w:rPr>
          <w:rFonts w:asciiTheme="minorHAnsi" w:hAnsiTheme="minorHAnsi"/>
          <w:b/>
          <w:sz w:val="22"/>
          <w:szCs w:val="22"/>
        </w:rPr>
      </w:pPr>
      <w:r w:rsidRPr="00BB4B86">
        <w:rPr>
          <w:rFonts w:asciiTheme="minorHAnsi" w:hAnsiTheme="minorHAnsi"/>
          <w:b/>
          <w:sz w:val="22"/>
          <w:szCs w:val="22"/>
        </w:rPr>
        <w:t xml:space="preserve">Κάτοχος Αδείας Κυκλοφορίας                 </w:t>
      </w:r>
    </w:p>
    <w:p w:rsidR="00A3171C" w:rsidRDefault="00043F90" w:rsidP="00BB4B86">
      <w:pPr>
        <w:spacing w:line="360" w:lineRule="auto"/>
        <w:ind w:left="30" w:right="-90"/>
        <w:jc w:val="both"/>
        <w:rPr>
          <w:rFonts w:asciiTheme="minorHAnsi" w:hAnsiTheme="minorHAnsi"/>
          <w:sz w:val="22"/>
          <w:szCs w:val="22"/>
        </w:rPr>
      </w:pPr>
      <w:r>
        <w:rPr>
          <w:rFonts w:asciiTheme="minorHAnsi" w:hAnsiTheme="minorHAnsi"/>
          <w:sz w:val="22"/>
          <w:szCs w:val="22"/>
          <w:lang w:val="en-US"/>
        </w:rPr>
        <w:t>WIN</w:t>
      </w:r>
      <w:r w:rsidRPr="00043F90">
        <w:rPr>
          <w:rFonts w:asciiTheme="minorHAnsi" w:hAnsiTheme="minorHAnsi"/>
          <w:sz w:val="22"/>
          <w:szCs w:val="22"/>
        </w:rPr>
        <w:t xml:space="preserve"> </w:t>
      </w:r>
      <w:r>
        <w:rPr>
          <w:rFonts w:asciiTheme="minorHAnsi" w:hAnsiTheme="minorHAnsi"/>
          <w:sz w:val="22"/>
          <w:szCs w:val="22"/>
          <w:lang w:val="en-US"/>
        </w:rPr>
        <w:t>MEDICA</w:t>
      </w:r>
      <w:r w:rsidRPr="00043F90">
        <w:rPr>
          <w:rFonts w:asciiTheme="minorHAnsi" w:hAnsiTheme="minorHAnsi"/>
          <w:sz w:val="22"/>
          <w:szCs w:val="22"/>
        </w:rPr>
        <w:t xml:space="preserve"> </w:t>
      </w:r>
      <w:r>
        <w:rPr>
          <w:rFonts w:asciiTheme="minorHAnsi" w:hAnsiTheme="minorHAnsi"/>
          <w:sz w:val="22"/>
          <w:szCs w:val="22"/>
        </w:rPr>
        <w:t>ΦΑΡΜΑΚΕΥΤΙΚΗ Ε.Π.Ε.</w:t>
      </w:r>
    </w:p>
    <w:p w:rsidR="000B7CA8" w:rsidRPr="000B7CA8" w:rsidRDefault="000B7CA8" w:rsidP="000B7CA8">
      <w:pPr>
        <w:spacing w:line="360" w:lineRule="auto"/>
        <w:jc w:val="both"/>
        <w:rPr>
          <w:rFonts w:asciiTheme="minorHAnsi" w:hAnsiTheme="minorHAnsi"/>
          <w:sz w:val="22"/>
          <w:szCs w:val="22"/>
        </w:rPr>
      </w:pPr>
      <w:r w:rsidRPr="000B7CA8">
        <w:rPr>
          <w:rFonts w:asciiTheme="minorHAnsi" w:hAnsiTheme="minorHAnsi"/>
          <w:sz w:val="22"/>
          <w:szCs w:val="22"/>
        </w:rPr>
        <w:t>Παπαδιαμαντοπούλου 41</w:t>
      </w:r>
    </w:p>
    <w:p w:rsidR="000B7CA8" w:rsidRPr="000B7CA8" w:rsidRDefault="000B7CA8" w:rsidP="000B7CA8">
      <w:pPr>
        <w:spacing w:line="360" w:lineRule="auto"/>
        <w:jc w:val="both"/>
        <w:rPr>
          <w:rFonts w:asciiTheme="minorHAnsi" w:hAnsiTheme="minorHAnsi"/>
          <w:sz w:val="22"/>
          <w:szCs w:val="22"/>
        </w:rPr>
      </w:pPr>
      <w:r w:rsidRPr="000B7CA8">
        <w:rPr>
          <w:rFonts w:asciiTheme="minorHAnsi" w:hAnsiTheme="minorHAnsi"/>
          <w:sz w:val="22"/>
          <w:szCs w:val="22"/>
        </w:rPr>
        <w:t>11528 Ιλίσσια</w:t>
      </w:r>
    </w:p>
    <w:p w:rsidR="00A3171C" w:rsidRPr="00BB4B86" w:rsidRDefault="00A3171C" w:rsidP="00BB4B86">
      <w:pPr>
        <w:spacing w:line="360" w:lineRule="auto"/>
        <w:ind w:left="30" w:right="-90"/>
        <w:jc w:val="both"/>
        <w:rPr>
          <w:rFonts w:asciiTheme="minorHAnsi" w:hAnsiTheme="minorHAnsi"/>
          <w:b/>
          <w:sz w:val="22"/>
          <w:szCs w:val="22"/>
          <w:highlight w:val="yellow"/>
        </w:rPr>
      </w:pPr>
    </w:p>
    <w:p w:rsidR="00A3171C" w:rsidRPr="00BB4B86" w:rsidRDefault="00A3171C" w:rsidP="00BB4B86">
      <w:pPr>
        <w:spacing w:line="360" w:lineRule="auto"/>
        <w:ind w:left="30" w:right="-90"/>
        <w:jc w:val="both"/>
        <w:rPr>
          <w:rFonts w:asciiTheme="minorHAnsi" w:hAnsiTheme="minorHAnsi"/>
          <w:b/>
          <w:sz w:val="22"/>
          <w:szCs w:val="22"/>
        </w:rPr>
      </w:pPr>
      <w:r w:rsidRPr="00BB4B86">
        <w:rPr>
          <w:rFonts w:asciiTheme="minorHAnsi" w:hAnsiTheme="minorHAnsi"/>
          <w:b/>
          <w:sz w:val="22"/>
          <w:szCs w:val="22"/>
        </w:rPr>
        <w:t>Παρασκευαστής προϊόντος</w:t>
      </w:r>
    </w:p>
    <w:p w:rsidR="00A3171C" w:rsidRPr="00750614" w:rsidRDefault="00CA2410" w:rsidP="00BB4B86">
      <w:pPr>
        <w:spacing w:line="360" w:lineRule="auto"/>
        <w:jc w:val="both"/>
        <w:rPr>
          <w:rFonts w:asciiTheme="minorHAnsi" w:hAnsiTheme="minorHAnsi"/>
          <w:sz w:val="22"/>
          <w:szCs w:val="22"/>
        </w:rPr>
      </w:pPr>
      <w:r>
        <w:rPr>
          <w:rFonts w:asciiTheme="minorHAnsi" w:hAnsiTheme="minorHAnsi"/>
          <w:sz w:val="22"/>
          <w:szCs w:val="22"/>
          <w:lang w:val="en-US"/>
        </w:rPr>
        <w:t>Gland</w:t>
      </w:r>
      <w:r w:rsidRPr="00750614">
        <w:rPr>
          <w:rFonts w:asciiTheme="minorHAnsi" w:hAnsiTheme="minorHAnsi"/>
          <w:sz w:val="22"/>
          <w:szCs w:val="22"/>
        </w:rPr>
        <w:t xml:space="preserve"> </w:t>
      </w:r>
      <w:r>
        <w:rPr>
          <w:rFonts w:asciiTheme="minorHAnsi" w:hAnsiTheme="minorHAnsi"/>
          <w:sz w:val="22"/>
          <w:szCs w:val="22"/>
          <w:lang w:val="en-US"/>
        </w:rPr>
        <w:t>Pharma</w:t>
      </w:r>
      <w:r w:rsidRPr="00750614">
        <w:rPr>
          <w:rFonts w:asciiTheme="minorHAnsi" w:hAnsiTheme="minorHAnsi"/>
          <w:sz w:val="22"/>
          <w:szCs w:val="22"/>
        </w:rPr>
        <w:t xml:space="preserve"> </w:t>
      </w:r>
      <w:r>
        <w:rPr>
          <w:rFonts w:asciiTheme="minorHAnsi" w:hAnsiTheme="minorHAnsi"/>
          <w:sz w:val="22"/>
          <w:szCs w:val="22"/>
          <w:lang w:val="en-US"/>
        </w:rPr>
        <w:t>Ltd</w:t>
      </w:r>
      <w:r w:rsidRPr="00750614">
        <w:rPr>
          <w:rFonts w:asciiTheme="minorHAnsi" w:hAnsiTheme="minorHAnsi"/>
          <w:sz w:val="22"/>
          <w:szCs w:val="22"/>
        </w:rPr>
        <w:t xml:space="preserve"> – </w:t>
      </w:r>
      <w:r>
        <w:rPr>
          <w:rFonts w:asciiTheme="minorHAnsi" w:hAnsiTheme="minorHAnsi"/>
          <w:sz w:val="22"/>
          <w:szCs w:val="22"/>
          <w:lang w:val="en-US"/>
        </w:rPr>
        <w:t>India</w:t>
      </w:r>
    </w:p>
    <w:p w:rsidR="000E2B13" w:rsidRPr="00DA00F2" w:rsidRDefault="00DA00F2" w:rsidP="00BB4B86">
      <w:pPr>
        <w:spacing w:line="360" w:lineRule="auto"/>
        <w:jc w:val="both"/>
        <w:rPr>
          <w:rFonts w:asciiTheme="minorHAnsi" w:hAnsiTheme="minorHAnsi"/>
          <w:noProof/>
          <w:sz w:val="22"/>
          <w:szCs w:val="22"/>
          <w:lang w:val="en-US"/>
        </w:rPr>
      </w:pPr>
      <w:r w:rsidRPr="00DA00F2">
        <w:rPr>
          <w:rFonts w:asciiTheme="minorHAnsi" w:hAnsiTheme="minorHAnsi"/>
          <w:noProof/>
          <w:sz w:val="22"/>
          <w:szCs w:val="22"/>
        </w:rPr>
        <w:t>Για</w:t>
      </w:r>
      <w:r w:rsidRPr="00DA00F2">
        <w:rPr>
          <w:rFonts w:asciiTheme="minorHAnsi" w:hAnsiTheme="minorHAnsi"/>
          <w:noProof/>
          <w:sz w:val="22"/>
          <w:szCs w:val="22"/>
          <w:lang w:val="en-US"/>
        </w:rPr>
        <w:t xml:space="preserve"> </w:t>
      </w:r>
      <w:r w:rsidRPr="00DA00F2">
        <w:rPr>
          <w:rFonts w:asciiTheme="minorHAnsi" w:hAnsiTheme="minorHAnsi"/>
          <w:noProof/>
          <w:sz w:val="22"/>
          <w:szCs w:val="22"/>
        </w:rPr>
        <w:t>την</w:t>
      </w:r>
      <w:r w:rsidRPr="00DA00F2">
        <w:rPr>
          <w:rFonts w:asciiTheme="minorHAnsi" w:hAnsiTheme="minorHAnsi"/>
          <w:noProof/>
          <w:sz w:val="22"/>
          <w:szCs w:val="22"/>
          <w:lang w:val="en-US"/>
        </w:rPr>
        <w:t xml:space="preserve"> WELDING and Co GmbH, </w:t>
      </w:r>
      <w:r w:rsidRPr="00DA00F2">
        <w:rPr>
          <w:rFonts w:asciiTheme="minorHAnsi" w:hAnsiTheme="minorHAnsi"/>
          <w:noProof/>
          <w:sz w:val="22"/>
          <w:szCs w:val="22"/>
        </w:rPr>
        <w:t>ΓΕΡΜΑΝΙΑ</w:t>
      </w:r>
      <w:r w:rsidRPr="00DA00F2">
        <w:rPr>
          <w:rFonts w:asciiTheme="minorHAnsi" w:hAnsiTheme="minorHAnsi"/>
          <w:noProof/>
          <w:sz w:val="22"/>
          <w:szCs w:val="22"/>
          <w:lang w:val="en-US"/>
        </w:rPr>
        <w:t xml:space="preserve"> </w:t>
      </w:r>
    </w:p>
    <w:p w:rsidR="00DA00F2" w:rsidRPr="00750614" w:rsidRDefault="00DA00F2" w:rsidP="00BB4B86">
      <w:pPr>
        <w:spacing w:line="360" w:lineRule="auto"/>
        <w:jc w:val="both"/>
        <w:rPr>
          <w:rFonts w:asciiTheme="minorHAnsi" w:hAnsiTheme="minorHAnsi"/>
          <w:b/>
          <w:noProof/>
          <w:sz w:val="22"/>
          <w:szCs w:val="22"/>
          <w:lang w:val="en-US"/>
        </w:rPr>
      </w:pPr>
    </w:p>
    <w:p w:rsidR="00A3171C" w:rsidRPr="00BB4B86" w:rsidRDefault="00A3171C" w:rsidP="00BB4B86">
      <w:pPr>
        <w:spacing w:line="360" w:lineRule="auto"/>
        <w:jc w:val="both"/>
        <w:rPr>
          <w:rFonts w:asciiTheme="minorHAnsi" w:hAnsiTheme="minorHAnsi"/>
          <w:b/>
          <w:bCs/>
          <w:sz w:val="22"/>
          <w:szCs w:val="22"/>
        </w:rPr>
      </w:pPr>
      <w:r w:rsidRPr="00BB4B86">
        <w:rPr>
          <w:rFonts w:asciiTheme="minorHAnsi" w:hAnsiTheme="minorHAnsi"/>
          <w:b/>
          <w:noProof/>
          <w:sz w:val="22"/>
          <w:szCs w:val="22"/>
        </w:rPr>
        <w:t>Το παρόν φύλλο οδηγιών χρήσης αναθεωρήθηκε για τελευταία φορά τον: {ΜΜ/ΕΕΕΕ}</w:t>
      </w:r>
      <w:r w:rsidRPr="00BB4B86">
        <w:rPr>
          <w:rFonts w:asciiTheme="minorHAnsi" w:hAnsiTheme="minorHAnsi"/>
          <w:b/>
          <w:bCs/>
          <w:sz w:val="22"/>
          <w:szCs w:val="22"/>
        </w:rPr>
        <w:t xml:space="preserve"> </w:t>
      </w:r>
    </w:p>
    <w:p w:rsidR="00A3171C" w:rsidRPr="00BB4B86" w:rsidRDefault="00A3171C" w:rsidP="00BB4B86">
      <w:pPr>
        <w:spacing w:line="360" w:lineRule="auto"/>
        <w:jc w:val="both"/>
        <w:rPr>
          <w:rFonts w:asciiTheme="minorHAnsi" w:hAnsiTheme="minorHAnsi"/>
          <w:b/>
          <w:bCs/>
          <w:sz w:val="22"/>
          <w:szCs w:val="22"/>
        </w:rPr>
      </w:pPr>
    </w:p>
    <w:p w:rsidR="00A3171C" w:rsidRPr="00BB4B86" w:rsidRDefault="00A3171C" w:rsidP="00BB4B86">
      <w:pPr>
        <w:widowControl w:val="0"/>
        <w:spacing w:line="360" w:lineRule="auto"/>
        <w:jc w:val="both"/>
        <w:rPr>
          <w:rFonts w:asciiTheme="minorHAnsi" w:hAnsiTheme="minorHAnsi"/>
          <w:b/>
          <w:bCs/>
          <w:iCs/>
          <w:sz w:val="22"/>
          <w:szCs w:val="22"/>
        </w:rPr>
      </w:pPr>
      <w:r w:rsidRPr="00BB4B86">
        <w:rPr>
          <w:rFonts w:asciiTheme="minorHAnsi" w:hAnsiTheme="minorHAnsi"/>
          <w:b/>
          <w:bCs/>
          <w:iCs/>
          <w:sz w:val="22"/>
          <w:szCs w:val="22"/>
        </w:rPr>
        <w:t>Άλλες πηγές πληροφοριών</w:t>
      </w:r>
    </w:p>
    <w:p w:rsidR="00A3171C" w:rsidRPr="00BB4B86" w:rsidRDefault="00A3171C" w:rsidP="00BB4B86">
      <w:pPr>
        <w:widowControl w:val="0"/>
        <w:spacing w:line="360" w:lineRule="auto"/>
        <w:jc w:val="both"/>
        <w:rPr>
          <w:rFonts w:asciiTheme="minorHAnsi" w:hAnsiTheme="minorHAnsi"/>
          <w:bCs/>
          <w:iCs/>
          <w:sz w:val="22"/>
          <w:szCs w:val="22"/>
        </w:rPr>
      </w:pPr>
      <w:r w:rsidRPr="00BB4B86">
        <w:rPr>
          <w:rFonts w:asciiTheme="minorHAnsi" w:hAnsiTheme="minorHAnsi"/>
          <w:noProof/>
          <w:sz w:val="22"/>
          <w:szCs w:val="22"/>
        </w:rPr>
        <w:t xml:space="preserve">Λεπτομερή πληροφοριακά στοιχεία για το προϊόν αυτό είναι διαθέσιμα στον δικτυακό τόπο του Ευρωπαϊκού Οργανισμού Φαρμάκων: </w:t>
      </w:r>
      <w:r w:rsidRPr="00BB4B86">
        <w:rPr>
          <w:rFonts w:asciiTheme="minorHAnsi" w:hAnsiTheme="minorHAnsi"/>
          <w:noProof/>
          <w:sz w:val="22"/>
          <w:szCs w:val="22"/>
          <w:lang w:val="en-GB"/>
        </w:rPr>
        <w:t>http</w:t>
      </w:r>
      <w:r w:rsidRPr="00BB4B86">
        <w:rPr>
          <w:rFonts w:asciiTheme="minorHAnsi" w:hAnsiTheme="minorHAnsi"/>
          <w:noProof/>
          <w:sz w:val="22"/>
          <w:szCs w:val="22"/>
        </w:rPr>
        <w:t>://</w:t>
      </w:r>
      <w:r w:rsidRPr="00BB4B86">
        <w:rPr>
          <w:rFonts w:asciiTheme="minorHAnsi" w:hAnsiTheme="minorHAnsi"/>
          <w:noProof/>
          <w:sz w:val="22"/>
          <w:szCs w:val="22"/>
          <w:lang w:val="en-GB"/>
        </w:rPr>
        <w:t>www</w:t>
      </w:r>
      <w:r w:rsidRPr="00BB4B86">
        <w:rPr>
          <w:rFonts w:asciiTheme="minorHAnsi" w:hAnsiTheme="minorHAnsi"/>
          <w:noProof/>
          <w:sz w:val="22"/>
          <w:szCs w:val="22"/>
        </w:rPr>
        <w:t>.</w:t>
      </w:r>
      <w:r w:rsidRPr="00BB4B86">
        <w:rPr>
          <w:rFonts w:asciiTheme="minorHAnsi" w:hAnsiTheme="minorHAnsi"/>
          <w:noProof/>
          <w:sz w:val="22"/>
          <w:szCs w:val="22"/>
          <w:lang w:val="en-GB"/>
        </w:rPr>
        <w:t>ema</w:t>
      </w:r>
      <w:r w:rsidRPr="00BB4B86">
        <w:rPr>
          <w:rFonts w:asciiTheme="minorHAnsi" w:hAnsiTheme="minorHAnsi"/>
          <w:noProof/>
          <w:sz w:val="22"/>
          <w:szCs w:val="22"/>
        </w:rPr>
        <w:t>.</w:t>
      </w:r>
      <w:r w:rsidRPr="00BB4B86">
        <w:rPr>
          <w:rFonts w:asciiTheme="minorHAnsi" w:hAnsiTheme="minorHAnsi"/>
          <w:noProof/>
          <w:sz w:val="22"/>
          <w:szCs w:val="22"/>
          <w:lang w:val="en-GB"/>
        </w:rPr>
        <w:t>europa</w:t>
      </w:r>
      <w:r w:rsidRPr="00BB4B86">
        <w:rPr>
          <w:rFonts w:asciiTheme="minorHAnsi" w:hAnsiTheme="minorHAnsi"/>
          <w:noProof/>
          <w:sz w:val="22"/>
          <w:szCs w:val="22"/>
        </w:rPr>
        <w:t>.</w:t>
      </w:r>
      <w:r w:rsidRPr="00BB4B86">
        <w:rPr>
          <w:rFonts w:asciiTheme="minorHAnsi" w:hAnsiTheme="minorHAnsi"/>
          <w:noProof/>
          <w:sz w:val="22"/>
          <w:szCs w:val="22"/>
          <w:lang w:val="en-GB"/>
        </w:rPr>
        <w:t>eu</w:t>
      </w:r>
      <w:r w:rsidRPr="00BB4B86">
        <w:rPr>
          <w:rFonts w:asciiTheme="minorHAnsi" w:hAnsiTheme="minorHAnsi"/>
          <w:noProof/>
          <w:sz w:val="22"/>
          <w:szCs w:val="22"/>
        </w:rPr>
        <w:t>/</w:t>
      </w:r>
    </w:p>
    <w:p w:rsidR="00A3171C" w:rsidRPr="00BB4B86" w:rsidRDefault="00A3171C" w:rsidP="00BB4B86">
      <w:pPr>
        <w:widowControl w:val="0"/>
        <w:spacing w:line="360" w:lineRule="auto"/>
        <w:jc w:val="both"/>
        <w:rPr>
          <w:rFonts w:asciiTheme="minorHAnsi" w:hAnsiTheme="minorHAnsi"/>
          <w:b/>
          <w:noProof/>
          <w:sz w:val="22"/>
          <w:szCs w:val="22"/>
        </w:rPr>
      </w:pPr>
      <w:r w:rsidRPr="00BB4B86">
        <w:rPr>
          <w:rFonts w:asciiTheme="minorHAnsi" w:hAnsiTheme="minorHAnsi"/>
          <w:b/>
          <w:noProof/>
          <w:sz w:val="22"/>
          <w:szCs w:val="22"/>
        </w:rPr>
        <w:t>------------------------------------------------------------------------------------------------------------------------</w:t>
      </w:r>
    </w:p>
    <w:p w:rsidR="00A3171C" w:rsidRPr="00BB4B86" w:rsidRDefault="00A3171C" w:rsidP="00BB4B86">
      <w:pPr>
        <w:spacing w:line="360" w:lineRule="auto"/>
        <w:ind w:right="-449"/>
        <w:jc w:val="both"/>
        <w:rPr>
          <w:rFonts w:asciiTheme="minorHAnsi" w:hAnsiTheme="minorHAnsi"/>
          <w:b/>
          <w:noProof/>
          <w:sz w:val="22"/>
          <w:szCs w:val="22"/>
        </w:rPr>
      </w:pPr>
      <w:r w:rsidRPr="00BB4B86">
        <w:rPr>
          <w:rFonts w:asciiTheme="minorHAnsi" w:hAnsiTheme="minorHAnsi"/>
          <w:b/>
          <w:noProof/>
          <w:sz w:val="22"/>
          <w:szCs w:val="22"/>
        </w:rPr>
        <w:t>Οι πληροφορίες που ακολουθούν απευθύνονται μόνο σε  επαγγελματίες του τομέα υγειονομικής περίθαλψης:</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Το παρόν φαρμακευτικό προϊόν είναι μόνο για νοσοκομειακή χρήση, από εξειδικευμένους ιατρούς που έχουν εμπειρία στην αντιμετώπιση οξέων στεφανιαίων συνδρόμων (</w:t>
      </w:r>
      <w:r w:rsidRPr="00BB4B86">
        <w:rPr>
          <w:rFonts w:asciiTheme="minorHAnsi" w:hAnsiTheme="minorHAnsi"/>
          <w:sz w:val="22"/>
          <w:szCs w:val="22"/>
          <w:lang w:val="en-US"/>
        </w:rPr>
        <w:t>ACS</w:t>
      </w:r>
      <w:r w:rsidRPr="00BB4B86">
        <w:rPr>
          <w:rFonts w:asciiTheme="minorHAnsi" w:hAnsiTheme="minorHAnsi"/>
          <w:sz w:val="22"/>
          <w:szCs w:val="22"/>
        </w:rPr>
        <w:t>).</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lang w:val="en-US"/>
        </w:rPr>
        <w:t>To</w:t>
      </w:r>
      <w:r w:rsidRPr="00BB4B86">
        <w:rPr>
          <w:rFonts w:asciiTheme="minorHAnsi" w:hAnsiTheme="minorHAnsi"/>
          <w:sz w:val="22"/>
          <w:szCs w:val="22"/>
        </w:rPr>
        <w:t xml:space="preserve"> πυκνό διάλυμα </w:t>
      </w:r>
      <w:r w:rsidR="00BB4B86">
        <w:rPr>
          <w:rFonts w:asciiTheme="minorHAnsi" w:hAnsiTheme="minorHAnsi"/>
          <w:sz w:val="22"/>
          <w:szCs w:val="22"/>
          <w:lang w:val="pt-PT"/>
        </w:rPr>
        <w:t>AGGRAFIBAN</w:t>
      </w:r>
      <w:r w:rsidR="000E2B13">
        <w:rPr>
          <w:rFonts w:asciiTheme="minorHAnsi" w:hAnsiTheme="minorHAnsi"/>
          <w:sz w:val="22"/>
          <w:szCs w:val="22"/>
        </w:rPr>
        <w:t>®</w:t>
      </w:r>
      <w:r w:rsidRPr="00BB4B86">
        <w:rPr>
          <w:rFonts w:asciiTheme="minorHAnsi" w:hAnsiTheme="minorHAnsi"/>
          <w:sz w:val="22"/>
          <w:szCs w:val="22"/>
        </w:rPr>
        <w:t xml:space="preserve"> πρέπει να αραιωθεί πριν από τη χρήση.</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Το </w:t>
      </w:r>
      <w:r w:rsidR="00BB4B86">
        <w:rPr>
          <w:rFonts w:asciiTheme="minorHAnsi" w:hAnsiTheme="minorHAnsi"/>
          <w:sz w:val="22"/>
          <w:szCs w:val="22"/>
          <w:lang w:val="pt-PT"/>
        </w:rPr>
        <w:t>AGGRAFIBAN</w:t>
      </w:r>
      <w:r w:rsidR="000E2B13">
        <w:rPr>
          <w:rFonts w:asciiTheme="minorHAnsi" w:hAnsiTheme="minorHAnsi"/>
          <w:sz w:val="22"/>
          <w:szCs w:val="22"/>
        </w:rPr>
        <w:t>®</w:t>
      </w:r>
      <w:r w:rsidRPr="00BB4B86">
        <w:rPr>
          <w:rFonts w:asciiTheme="minorHAnsi" w:hAnsiTheme="minorHAnsi"/>
          <w:sz w:val="22"/>
          <w:szCs w:val="22"/>
        </w:rPr>
        <w:t xml:space="preserve"> θα πρέπει να χορηγείται μαζί με μη κλασματοποιημένη ηπαρίνη και από του στόματος αντιαιμοπεταλιακή θεραπεία, συμπεριλαμβανομένου του ακετυλοσαλικυλικού οξέος (</w:t>
      </w:r>
      <w:r w:rsidRPr="00BB4B86">
        <w:rPr>
          <w:rFonts w:asciiTheme="minorHAnsi" w:hAnsiTheme="minorHAnsi"/>
          <w:sz w:val="22"/>
          <w:szCs w:val="22"/>
          <w:lang w:val="en-US"/>
        </w:rPr>
        <w:t>ASA</w:t>
      </w:r>
      <w:r w:rsidRPr="00BB4B86">
        <w:rPr>
          <w:rFonts w:asciiTheme="minorHAnsi" w:hAnsiTheme="minorHAnsi"/>
          <w:sz w:val="22"/>
          <w:szCs w:val="22"/>
        </w:rPr>
        <w:t>)</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b/>
          <w:sz w:val="22"/>
          <w:szCs w:val="22"/>
        </w:rPr>
      </w:pPr>
      <w:r w:rsidRPr="00BB4B86">
        <w:rPr>
          <w:rFonts w:asciiTheme="minorHAnsi" w:hAnsiTheme="minorHAnsi"/>
          <w:b/>
          <w:sz w:val="22"/>
          <w:szCs w:val="22"/>
        </w:rPr>
        <w:t>Δοσολογία και τρόπος χορήγησης</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Σε ασθενείς που αντιμετωπίζονται με πρόωρο επεμβατικό πρόγραμμα για </w:t>
      </w:r>
      <w:r w:rsidRPr="00BB4B86">
        <w:rPr>
          <w:rFonts w:asciiTheme="minorHAnsi" w:hAnsiTheme="minorHAnsi"/>
          <w:sz w:val="22"/>
          <w:szCs w:val="22"/>
          <w:lang w:val="en-US"/>
        </w:rPr>
        <w:t>NSTE</w:t>
      </w:r>
      <w:r w:rsidRPr="00BB4B86">
        <w:rPr>
          <w:rFonts w:asciiTheme="minorHAnsi" w:hAnsiTheme="minorHAnsi"/>
          <w:sz w:val="22"/>
          <w:szCs w:val="22"/>
        </w:rPr>
        <w:t>-</w:t>
      </w:r>
      <w:r w:rsidRPr="00BB4B86">
        <w:rPr>
          <w:rFonts w:asciiTheme="minorHAnsi" w:hAnsiTheme="minorHAnsi"/>
          <w:sz w:val="22"/>
          <w:szCs w:val="22"/>
          <w:lang w:val="en-US"/>
        </w:rPr>
        <w:t>ACS</w:t>
      </w:r>
      <w:r w:rsidRPr="00BB4B86">
        <w:rPr>
          <w:rFonts w:asciiTheme="minorHAnsi" w:hAnsiTheme="minorHAnsi"/>
          <w:sz w:val="22"/>
          <w:szCs w:val="22"/>
        </w:rPr>
        <w:t xml:space="preserve"> (Non-ST-Segment Elevation Acute Coronary Syndrome) αλλά οι οποίοι δεν πρόκειται να υποβληθούν σε στεφανιογραφία για τουλάχιστον 4 ώρες και έως 48 ώρες μετά τη διάγνωση, το </w:t>
      </w:r>
      <w:r w:rsidR="00BB4B86">
        <w:rPr>
          <w:rFonts w:asciiTheme="minorHAnsi" w:hAnsiTheme="minorHAnsi"/>
          <w:sz w:val="22"/>
          <w:szCs w:val="22"/>
          <w:lang w:val="pt-PT"/>
        </w:rPr>
        <w:t>AGGRAFIBAN</w:t>
      </w:r>
      <w:r w:rsidR="000E2B13">
        <w:rPr>
          <w:rFonts w:asciiTheme="minorHAnsi" w:hAnsiTheme="minorHAnsi"/>
          <w:sz w:val="22"/>
          <w:szCs w:val="22"/>
        </w:rPr>
        <w:t>®</w:t>
      </w:r>
      <w:r w:rsidRPr="00BB4B86">
        <w:rPr>
          <w:rFonts w:asciiTheme="minorHAnsi" w:hAnsiTheme="minorHAnsi"/>
          <w:sz w:val="22"/>
          <w:szCs w:val="22"/>
        </w:rPr>
        <w:t xml:space="preserve"> χορηγείται ενδοφλεβίως με αρχικό ρυθμό έγχυσης 0,4 microgram/kg/min για 30</w:t>
      </w:r>
      <w:r w:rsidRPr="00BB4B86">
        <w:rPr>
          <w:rFonts w:asciiTheme="minorHAnsi" w:hAnsiTheme="minorHAnsi"/>
          <w:sz w:val="22"/>
          <w:szCs w:val="22"/>
          <w:lang w:val="fr-BE"/>
        </w:rPr>
        <w:t> </w:t>
      </w:r>
      <w:r w:rsidRPr="00BB4B86">
        <w:rPr>
          <w:rFonts w:asciiTheme="minorHAnsi" w:hAnsiTheme="minorHAnsi"/>
          <w:sz w:val="22"/>
          <w:szCs w:val="22"/>
        </w:rPr>
        <w:t xml:space="preserve">λεπτά. Μετά το πέρας της αρχικής έγχυσης, η χορήγηση του </w:t>
      </w:r>
      <w:r w:rsidR="00BB4B86">
        <w:rPr>
          <w:rFonts w:asciiTheme="minorHAnsi" w:hAnsiTheme="minorHAnsi"/>
          <w:sz w:val="22"/>
          <w:szCs w:val="22"/>
          <w:lang w:val="pt-PT"/>
        </w:rPr>
        <w:t>AGGRAFIBAN</w:t>
      </w:r>
      <w:r w:rsidR="000E2B13">
        <w:rPr>
          <w:rFonts w:asciiTheme="minorHAnsi" w:hAnsiTheme="minorHAnsi"/>
          <w:sz w:val="22"/>
          <w:szCs w:val="22"/>
        </w:rPr>
        <w:t>®</w:t>
      </w:r>
      <w:r w:rsidRPr="00BB4B86">
        <w:rPr>
          <w:rFonts w:asciiTheme="minorHAnsi" w:hAnsiTheme="minorHAnsi"/>
          <w:sz w:val="22"/>
          <w:szCs w:val="22"/>
        </w:rPr>
        <w:t xml:space="preserve"> πρέπει να συνεχιστεί με έγχυση συντήρησης και ρυθμό 0,1 microgram/kg/min. Το </w:t>
      </w:r>
      <w:r w:rsidR="00BB4B86">
        <w:rPr>
          <w:rFonts w:asciiTheme="minorHAnsi" w:hAnsiTheme="minorHAnsi"/>
          <w:sz w:val="22"/>
          <w:szCs w:val="22"/>
          <w:lang w:val="pt-PT"/>
        </w:rPr>
        <w:t>AGGRAFIBAN</w:t>
      </w:r>
      <w:r w:rsidR="000E2B13">
        <w:rPr>
          <w:rFonts w:asciiTheme="minorHAnsi" w:hAnsiTheme="minorHAnsi"/>
          <w:sz w:val="22"/>
          <w:szCs w:val="22"/>
        </w:rPr>
        <w:t>®</w:t>
      </w:r>
      <w:r w:rsidRPr="00BB4B86">
        <w:rPr>
          <w:rFonts w:asciiTheme="minorHAnsi" w:hAnsiTheme="minorHAnsi"/>
          <w:sz w:val="22"/>
          <w:szCs w:val="22"/>
        </w:rPr>
        <w:t xml:space="preserve"> πρέπει να χορηγείται μαζί με μη κλασματοποιημένη ηπαρίνη [συνήθως ενδοφλέβια ώση (bolus) 50-60</w:t>
      </w:r>
      <w:r w:rsidRPr="00BB4B86">
        <w:rPr>
          <w:rFonts w:asciiTheme="minorHAnsi" w:hAnsiTheme="minorHAnsi"/>
          <w:sz w:val="22"/>
          <w:szCs w:val="22"/>
          <w:lang w:val="fr-BE"/>
        </w:rPr>
        <w:t> </w:t>
      </w:r>
      <w:r w:rsidRPr="00BB4B86">
        <w:rPr>
          <w:rFonts w:asciiTheme="minorHAnsi" w:hAnsiTheme="minorHAnsi"/>
          <w:sz w:val="22"/>
          <w:szCs w:val="22"/>
        </w:rPr>
        <w:t>μονάδων (U)/</w:t>
      </w:r>
      <w:r w:rsidRPr="00BB4B86">
        <w:rPr>
          <w:rFonts w:asciiTheme="minorHAnsi" w:hAnsiTheme="minorHAnsi"/>
          <w:sz w:val="22"/>
          <w:szCs w:val="22"/>
          <w:lang w:val="en-US"/>
        </w:rPr>
        <w:t>kg</w:t>
      </w:r>
      <w:r w:rsidRPr="00BB4B86">
        <w:rPr>
          <w:rFonts w:asciiTheme="minorHAnsi" w:hAnsiTheme="minorHAnsi"/>
          <w:sz w:val="22"/>
          <w:szCs w:val="22"/>
        </w:rPr>
        <w:t xml:space="preserve"> ταυτόχρονα με την έναρξη της θεραπείας με </w:t>
      </w:r>
      <w:r w:rsidR="00BB4B86">
        <w:rPr>
          <w:rFonts w:asciiTheme="minorHAnsi" w:hAnsiTheme="minorHAnsi"/>
          <w:sz w:val="22"/>
          <w:szCs w:val="22"/>
          <w:lang w:val="pt-PT"/>
        </w:rPr>
        <w:t>AGGRAFIBAN</w:t>
      </w:r>
      <w:r w:rsidR="000E2B13">
        <w:rPr>
          <w:rFonts w:asciiTheme="minorHAnsi" w:hAnsiTheme="minorHAnsi"/>
          <w:sz w:val="22"/>
          <w:szCs w:val="22"/>
        </w:rPr>
        <w:t>®</w:t>
      </w:r>
      <w:r w:rsidRPr="00BB4B86">
        <w:rPr>
          <w:rFonts w:asciiTheme="minorHAnsi" w:hAnsiTheme="minorHAnsi"/>
          <w:sz w:val="22"/>
          <w:szCs w:val="22"/>
        </w:rPr>
        <w:t>, στη συνέχεια περίπου 1000</w:t>
      </w:r>
      <w:r w:rsidRPr="00BB4B86">
        <w:rPr>
          <w:rFonts w:asciiTheme="minorHAnsi" w:hAnsiTheme="minorHAnsi"/>
          <w:sz w:val="22"/>
          <w:szCs w:val="22"/>
          <w:lang w:val="fr-BE"/>
        </w:rPr>
        <w:t> </w:t>
      </w:r>
      <w:r w:rsidRPr="00BB4B86">
        <w:rPr>
          <w:rFonts w:asciiTheme="minorHAnsi" w:hAnsiTheme="minorHAnsi"/>
          <w:sz w:val="22"/>
          <w:szCs w:val="22"/>
        </w:rPr>
        <w:t>U ανά ώρα που ρυθμίζεται με βάση τον χρόνο ενεργοποιημένης θρομβοπλαστίνης (APTT), ο οποίος θα πρέπει να είναι περίπου διπλάσιος της φυσιολογικής τιμής] και από του στόματος αντιαιμοπεταλιακή θεραπεία, συμπεριλαμβανομένου μεταξύ άλλων του ΑSA, εκτός και εάν αντενδείκνυται.</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lastRenderedPageBreak/>
        <w:t xml:space="preserve">Σε ασθενείς με </w:t>
      </w:r>
      <w:r w:rsidRPr="00BB4B86">
        <w:rPr>
          <w:rFonts w:asciiTheme="minorHAnsi" w:hAnsiTheme="minorHAnsi"/>
          <w:sz w:val="22"/>
          <w:szCs w:val="22"/>
          <w:lang w:val="en-US"/>
        </w:rPr>
        <w:t>NSTE</w:t>
      </w:r>
      <w:r w:rsidRPr="00BB4B86">
        <w:rPr>
          <w:rFonts w:asciiTheme="minorHAnsi" w:hAnsiTheme="minorHAnsi"/>
          <w:sz w:val="22"/>
          <w:szCs w:val="22"/>
        </w:rPr>
        <w:t>-</w:t>
      </w:r>
      <w:r w:rsidRPr="00BB4B86">
        <w:rPr>
          <w:rFonts w:asciiTheme="minorHAnsi" w:hAnsiTheme="minorHAnsi"/>
          <w:sz w:val="22"/>
          <w:szCs w:val="22"/>
          <w:lang w:val="en-US"/>
        </w:rPr>
        <w:t>ACS</w:t>
      </w:r>
      <w:r w:rsidRPr="00BB4B86">
        <w:rPr>
          <w:rFonts w:asciiTheme="minorHAnsi" w:hAnsiTheme="minorHAnsi"/>
          <w:sz w:val="22"/>
          <w:szCs w:val="22"/>
        </w:rPr>
        <w:t xml:space="preserve"> που σχεδιάζεται να υποβληθούν σε διαδερμική στεφανιαία παρέμβαση (</w:t>
      </w:r>
      <w:r w:rsidRPr="00BB4B86">
        <w:rPr>
          <w:rFonts w:asciiTheme="minorHAnsi" w:hAnsiTheme="minorHAnsi"/>
          <w:sz w:val="22"/>
          <w:szCs w:val="22"/>
          <w:lang w:val="en-US"/>
        </w:rPr>
        <w:t>PCI</w:t>
      </w:r>
      <w:r w:rsidRPr="00BB4B86">
        <w:rPr>
          <w:rFonts w:asciiTheme="minorHAnsi" w:hAnsiTheme="minorHAnsi"/>
          <w:sz w:val="22"/>
          <w:szCs w:val="22"/>
        </w:rPr>
        <w:t xml:space="preserve">) μέσα στις 4 πρώτες ώρες μετά τη διάγνωση ή σε ασθενείς με οξύ έμφραγμα μυοκαρδίου που προορίζονται για πρωτογενή </w:t>
      </w:r>
      <w:r w:rsidRPr="00BB4B86">
        <w:rPr>
          <w:rFonts w:asciiTheme="minorHAnsi" w:hAnsiTheme="minorHAnsi"/>
          <w:sz w:val="22"/>
          <w:szCs w:val="22"/>
          <w:lang w:val="en-US"/>
        </w:rPr>
        <w:t>PCI</w:t>
      </w:r>
      <w:r w:rsidRPr="00BB4B86">
        <w:rPr>
          <w:rFonts w:asciiTheme="minorHAnsi" w:hAnsiTheme="minorHAnsi"/>
          <w:sz w:val="22"/>
          <w:szCs w:val="22"/>
        </w:rPr>
        <w:t xml:space="preserve">, το </w:t>
      </w:r>
      <w:r w:rsidR="00BB4B86">
        <w:rPr>
          <w:rFonts w:asciiTheme="minorHAnsi" w:hAnsiTheme="minorHAnsi"/>
          <w:sz w:val="22"/>
          <w:szCs w:val="22"/>
          <w:lang w:val="pt-PT"/>
        </w:rPr>
        <w:t>AGGRAFIBAN</w:t>
      </w:r>
      <w:r w:rsidR="000E2B13">
        <w:rPr>
          <w:rFonts w:asciiTheme="minorHAnsi" w:hAnsiTheme="minorHAnsi"/>
          <w:sz w:val="22"/>
          <w:szCs w:val="22"/>
        </w:rPr>
        <w:t>®</w:t>
      </w:r>
      <w:r w:rsidRPr="00BB4B86">
        <w:rPr>
          <w:rFonts w:asciiTheme="minorHAnsi" w:hAnsiTheme="minorHAnsi"/>
          <w:sz w:val="22"/>
          <w:szCs w:val="22"/>
        </w:rPr>
        <w:t xml:space="preserve"> θα πρέπει να χορηγείται  χρησιμοποιώντας μια αρχική ώση (</w:t>
      </w:r>
      <w:r w:rsidRPr="00BB4B86">
        <w:rPr>
          <w:rFonts w:asciiTheme="minorHAnsi" w:hAnsiTheme="minorHAnsi"/>
          <w:sz w:val="22"/>
          <w:szCs w:val="22"/>
          <w:lang w:val="en-US"/>
        </w:rPr>
        <w:t>bolus</w:t>
      </w:r>
      <w:r w:rsidRPr="00BB4B86">
        <w:rPr>
          <w:rFonts w:asciiTheme="minorHAnsi" w:hAnsiTheme="minorHAnsi"/>
          <w:sz w:val="22"/>
          <w:szCs w:val="22"/>
        </w:rPr>
        <w:t xml:space="preserve">) 25 </w:t>
      </w:r>
      <w:r w:rsidRPr="00BB4B86">
        <w:rPr>
          <w:rFonts w:asciiTheme="minorHAnsi" w:hAnsiTheme="minorHAnsi"/>
          <w:sz w:val="22"/>
          <w:szCs w:val="22"/>
          <w:lang w:val="en-US"/>
        </w:rPr>
        <w:t>micrograms</w:t>
      </w:r>
      <w:r w:rsidRPr="00BB4B86">
        <w:rPr>
          <w:rFonts w:asciiTheme="minorHAnsi" w:hAnsiTheme="minorHAnsi"/>
          <w:sz w:val="22"/>
          <w:szCs w:val="22"/>
        </w:rPr>
        <w:t>/</w:t>
      </w:r>
      <w:r w:rsidRPr="00BB4B86">
        <w:rPr>
          <w:rFonts w:asciiTheme="minorHAnsi" w:hAnsiTheme="minorHAnsi"/>
          <w:sz w:val="22"/>
          <w:szCs w:val="22"/>
          <w:lang w:val="en-US"/>
        </w:rPr>
        <w:t>kg</w:t>
      </w:r>
      <w:r w:rsidRPr="00BB4B86">
        <w:rPr>
          <w:rFonts w:asciiTheme="minorHAnsi" w:hAnsiTheme="minorHAnsi"/>
          <w:sz w:val="22"/>
          <w:szCs w:val="22"/>
        </w:rPr>
        <w:t xml:space="preserve"> που χορηγείται στη διάρκεια 3 λεπτών και ακολουθείται από συνεχή έγχυση με ρυθμό 0,15 </w:t>
      </w:r>
      <w:r w:rsidRPr="00BB4B86">
        <w:rPr>
          <w:rFonts w:asciiTheme="minorHAnsi" w:hAnsiTheme="minorHAnsi"/>
          <w:sz w:val="22"/>
          <w:szCs w:val="22"/>
          <w:lang w:val="en-US"/>
        </w:rPr>
        <w:t>microgram</w:t>
      </w:r>
      <w:r w:rsidRPr="00BB4B86">
        <w:rPr>
          <w:rFonts w:asciiTheme="minorHAnsi" w:hAnsiTheme="minorHAnsi"/>
          <w:sz w:val="22"/>
          <w:szCs w:val="22"/>
        </w:rPr>
        <w:t>/</w:t>
      </w:r>
      <w:r w:rsidRPr="00BB4B86">
        <w:rPr>
          <w:rFonts w:asciiTheme="minorHAnsi" w:hAnsiTheme="minorHAnsi"/>
          <w:sz w:val="22"/>
          <w:szCs w:val="22"/>
          <w:lang w:val="en-US"/>
        </w:rPr>
        <w:t>kg</w:t>
      </w:r>
      <w:r w:rsidRPr="00BB4B86">
        <w:rPr>
          <w:rFonts w:asciiTheme="minorHAnsi" w:hAnsiTheme="minorHAnsi"/>
          <w:sz w:val="22"/>
          <w:szCs w:val="22"/>
        </w:rPr>
        <w:t>/</w:t>
      </w:r>
      <w:r w:rsidRPr="00BB4B86">
        <w:rPr>
          <w:rFonts w:asciiTheme="minorHAnsi" w:hAnsiTheme="minorHAnsi"/>
          <w:sz w:val="22"/>
          <w:szCs w:val="22"/>
          <w:lang w:val="en-US"/>
        </w:rPr>
        <w:t>min</w:t>
      </w:r>
      <w:r w:rsidRPr="00BB4B86">
        <w:rPr>
          <w:rFonts w:asciiTheme="minorHAnsi" w:hAnsiTheme="minorHAnsi"/>
          <w:sz w:val="22"/>
          <w:szCs w:val="22"/>
        </w:rPr>
        <w:t xml:space="preserve"> επί 12-24 και έως 48 ώρες.  Το </w:t>
      </w:r>
      <w:r w:rsidR="00BB4B86">
        <w:rPr>
          <w:rFonts w:asciiTheme="minorHAnsi" w:hAnsiTheme="minorHAnsi"/>
          <w:sz w:val="22"/>
          <w:szCs w:val="22"/>
          <w:lang w:val="pt-PT"/>
        </w:rPr>
        <w:t>AGGRAFIBAN</w:t>
      </w:r>
      <w:r w:rsidR="000E2B13">
        <w:rPr>
          <w:rFonts w:asciiTheme="minorHAnsi" w:hAnsiTheme="minorHAnsi"/>
          <w:sz w:val="22"/>
          <w:szCs w:val="22"/>
        </w:rPr>
        <w:t>®</w:t>
      </w:r>
      <w:r w:rsidRPr="00BB4B86">
        <w:rPr>
          <w:rFonts w:asciiTheme="minorHAnsi" w:hAnsiTheme="minorHAnsi"/>
          <w:sz w:val="22"/>
          <w:szCs w:val="22"/>
        </w:rPr>
        <w:t xml:space="preserve"> πρέπει να χορηγείται μαζί με μη κλασματοποιημένη ηπαρίνη (δοσολογία όπως παραπάνω) και από του στόματος αντιαιμοπεταλιακή θεραπεία, συμπεριλαμβανομένου μεταξύ άλλων του ακετυλοσαλικυλικού οξέος (ΑSA), εκτός και εάν αντενδείκνυται.</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Δεν είναι απαραίτητη η αναπροσαρμογή της δοσολογίας στους ηλικιωμένους.</w:t>
      </w:r>
    </w:p>
    <w:p w:rsidR="00A3171C" w:rsidRDefault="00A3171C" w:rsidP="00BB4B86">
      <w:pPr>
        <w:spacing w:line="360" w:lineRule="auto"/>
        <w:jc w:val="both"/>
        <w:rPr>
          <w:rFonts w:asciiTheme="minorHAnsi" w:hAnsiTheme="minorHAnsi"/>
          <w:sz w:val="22"/>
          <w:szCs w:val="22"/>
          <w:u w:val="single"/>
        </w:rPr>
      </w:pPr>
    </w:p>
    <w:p w:rsidR="00A3171C" w:rsidRPr="00BB4B86" w:rsidRDefault="00A3171C" w:rsidP="00BB4B86">
      <w:pPr>
        <w:spacing w:line="360" w:lineRule="auto"/>
        <w:jc w:val="both"/>
        <w:rPr>
          <w:rFonts w:asciiTheme="minorHAnsi" w:hAnsiTheme="minorHAnsi"/>
          <w:i/>
          <w:sz w:val="22"/>
          <w:szCs w:val="22"/>
        </w:rPr>
      </w:pPr>
      <w:r w:rsidRPr="00BB4B86">
        <w:rPr>
          <w:rFonts w:asciiTheme="minorHAnsi" w:hAnsiTheme="minorHAnsi"/>
          <w:i/>
          <w:sz w:val="22"/>
          <w:szCs w:val="22"/>
        </w:rPr>
        <w:t>Ασθενείς με σοβαρής μορφής νεφρική ανεπάρκεια</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Σε σοβαρής μορφής νεφρική ανεπάρκεια (κάθαρση κρεατινίνης &lt;</w:t>
      </w:r>
      <w:r w:rsidRPr="00BB4B86">
        <w:rPr>
          <w:rFonts w:asciiTheme="minorHAnsi" w:hAnsiTheme="minorHAnsi"/>
          <w:sz w:val="22"/>
          <w:szCs w:val="22"/>
          <w:lang w:val="fr-BE"/>
        </w:rPr>
        <w:t> </w:t>
      </w:r>
      <w:r w:rsidRPr="00BB4B86">
        <w:rPr>
          <w:rFonts w:asciiTheme="minorHAnsi" w:hAnsiTheme="minorHAnsi"/>
          <w:sz w:val="22"/>
          <w:szCs w:val="22"/>
        </w:rPr>
        <w:t>30</w:t>
      </w:r>
      <w:r w:rsidRPr="00BB4B86">
        <w:rPr>
          <w:rFonts w:asciiTheme="minorHAnsi" w:hAnsiTheme="minorHAnsi"/>
          <w:sz w:val="22"/>
          <w:szCs w:val="22"/>
          <w:lang w:val="fr-BE"/>
        </w:rPr>
        <w:t> </w:t>
      </w:r>
      <w:r w:rsidRPr="00BB4B86">
        <w:rPr>
          <w:rFonts w:asciiTheme="minorHAnsi" w:hAnsiTheme="minorHAnsi"/>
          <w:sz w:val="22"/>
          <w:szCs w:val="22"/>
        </w:rPr>
        <w:t>m</w:t>
      </w:r>
      <w:r w:rsidRPr="00BB4B86">
        <w:rPr>
          <w:rFonts w:asciiTheme="minorHAnsi" w:hAnsiTheme="minorHAnsi"/>
          <w:sz w:val="22"/>
          <w:szCs w:val="22"/>
          <w:lang w:val="fr-BE"/>
        </w:rPr>
        <w:t>l</w:t>
      </w:r>
      <w:r w:rsidRPr="00BB4B86">
        <w:rPr>
          <w:rFonts w:asciiTheme="minorHAnsi" w:hAnsiTheme="minorHAnsi"/>
          <w:sz w:val="22"/>
          <w:szCs w:val="22"/>
        </w:rPr>
        <w:t xml:space="preserve">/min) η δόση του </w:t>
      </w:r>
      <w:r w:rsidR="00BB4B86">
        <w:rPr>
          <w:rFonts w:asciiTheme="minorHAnsi" w:hAnsiTheme="minorHAnsi"/>
          <w:sz w:val="22"/>
          <w:szCs w:val="22"/>
        </w:rPr>
        <w:t>AGGRAFIBAN</w:t>
      </w:r>
      <w:r w:rsidR="000E2B13">
        <w:rPr>
          <w:rFonts w:asciiTheme="minorHAnsi" w:hAnsiTheme="minorHAnsi"/>
          <w:sz w:val="22"/>
          <w:szCs w:val="22"/>
        </w:rPr>
        <w:t>®</w:t>
      </w:r>
      <w:r w:rsidRPr="00BB4B86">
        <w:rPr>
          <w:rFonts w:asciiTheme="minorHAnsi" w:hAnsiTheme="minorHAnsi"/>
          <w:sz w:val="22"/>
          <w:szCs w:val="22"/>
        </w:rPr>
        <w:t xml:space="preserve"> θα πρέπει να ελαττώνεται κατά 50 %.</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i/>
          <w:sz w:val="22"/>
          <w:szCs w:val="22"/>
        </w:rPr>
      </w:pPr>
      <w:r w:rsidRPr="00BB4B86">
        <w:rPr>
          <w:rFonts w:asciiTheme="minorHAnsi" w:hAnsiTheme="minorHAnsi"/>
          <w:i/>
          <w:sz w:val="22"/>
          <w:szCs w:val="22"/>
        </w:rPr>
        <w:t>Παιδιατρικός πληθυσμός</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Δεν έχουν τεκμηριωθεί η ασφάλεια και η αποτελεσματικότητα του </w:t>
      </w:r>
      <w:r w:rsidR="00BB4B86">
        <w:rPr>
          <w:rFonts w:asciiTheme="minorHAnsi" w:hAnsiTheme="minorHAnsi"/>
          <w:sz w:val="22"/>
          <w:szCs w:val="22"/>
        </w:rPr>
        <w:t>AGGRAFIBAN</w:t>
      </w:r>
      <w:r w:rsidRPr="00BB4B86">
        <w:rPr>
          <w:rFonts w:asciiTheme="minorHAnsi" w:hAnsiTheme="minorHAnsi"/>
          <w:sz w:val="22"/>
          <w:szCs w:val="22"/>
        </w:rPr>
        <w:t xml:space="preserve"> στα παιδιά.</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Δεν υπάρχουν διαθέσιμα στοιχεία.</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i/>
          <w:sz w:val="22"/>
          <w:szCs w:val="22"/>
        </w:rPr>
      </w:pPr>
      <w:r w:rsidRPr="00BB4B86">
        <w:rPr>
          <w:rFonts w:asciiTheme="minorHAnsi" w:hAnsiTheme="minorHAnsi"/>
          <w:i/>
          <w:sz w:val="22"/>
          <w:szCs w:val="22"/>
        </w:rPr>
        <w:t xml:space="preserve">Έναρξη και διάρκεια της θεραπείας με </w:t>
      </w:r>
      <w:r w:rsidR="00BB4B86">
        <w:rPr>
          <w:rFonts w:asciiTheme="minorHAnsi" w:hAnsiTheme="minorHAnsi"/>
          <w:i/>
          <w:sz w:val="22"/>
          <w:szCs w:val="22"/>
        </w:rPr>
        <w:t>AGGRAFIBAN</w:t>
      </w:r>
      <w:r w:rsidR="000E2B13">
        <w:rPr>
          <w:rFonts w:asciiTheme="minorHAnsi" w:hAnsiTheme="minorHAnsi"/>
          <w:i/>
          <w:sz w:val="22"/>
          <w:szCs w:val="22"/>
        </w:rPr>
        <w:t>®</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Σε ασθενείς που αντιμετωπίζονται με πρόωρο επεμβατικό πρόγραμμα για </w:t>
      </w:r>
      <w:r w:rsidRPr="00BB4B86">
        <w:rPr>
          <w:rFonts w:asciiTheme="minorHAnsi" w:hAnsiTheme="minorHAnsi"/>
          <w:sz w:val="22"/>
          <w:szCs w:val="22"/>
          <w:lang w:val="en-US"/>
        </w:rPr>
        <w:t>NSTE</w:t>
      </w:r>
      <w:r w:rsidRPr="00BB4B86">
        <w:rPr>
          <w:rFonts w:asciiTheme="minorHAnsi" w:hAnsiTheme="minorHAnsi"/>
          <w:sz w:val="22"/>
          <w:szCs w:val="22"/>
        </w:rPr>
        <w:t>-</w:t>
      </w:r>
      <w:r w:rsidRPr="00BB4B86">
        <w:rPr>
          <w:rFonts w:asciiTheme="minorHAnsi" w:hAnsiTheme="minorHAnsi"/>
          <w:sz w:val="22"/>
          <w:szCs w:val="22"/>
          <w:lang w:val="en-US"/>
        </w:rPr>
        <w:t>ACS</w:t>
      </w:r>
      <w:r w:rsidRPr="00BB4B86">
        <w:rPr>
          <w:rFonts w:asciiTheme="minorHAnsi" w:hAnsiTheme="minorHAnsi"/>
          <w:sz w:val="22"/>
          <w:szCs w:val="22"/>
        </w:rPr>
        <w:t xml:space="preserve"> αλλά οι οποίοι δεν πρόκειται να υποβληθούν σε στεφανιογραφία για τουλάχιστον 4 ώρες και έως 48 ώρες μετά τη διάγνωση, η αγωγή με δόση εφόδου του </w:t>
      </w:r>
      <w:r w:rsidR="00BB4B86">
        <w:rPr>
          <w:rFonts w:asciiTheme="minorHAnsi" w:hAnsiTheme="minorHAnsi"/>
          <w:sz w:val="22"/>
          <w:szCs w:val="22"/>
        </w:rPr>
        <w:t>AGGRAFIBAN</w:t>
      </w:r>
      <w:r w:rsidR="000E2B13">
        <w:rPr>
          <w:rFonts w:asciiTheme="minorHAnsi" w:hAnsiTheme="minorHAnsi"/>
          <w:sz w:val="22"/>
          <w:szCs w:val="22"/>
        </w:rPr>
        <w:t>®</w:t>
      </w:r>
      <w:r w:rsidRPr="00BB4B86">
        <w:rPr>
          <w:rFonts w:asciiTheme="minorHAnsi" w:hAnsiTheme="minorHAnsi"/>
          <w:sz w:val="22"/>
          <w:szCs w:val="22"/>
        </w:rPr>
        <w:t xml:space="preserve"> 0,4 </w:t>
      </w:r>
      <w:r w:rsidRPr="00BB4B86">
        <w:rPr>
          <w:rFonts w:asciiTheme="minorHAnsi" w:hAnsiTheme="minorHAnsi"/>
          <w:sz w:val="22"/>
          <w:szCs w:val="22"/>
          <w:lang w:val="en-US"/>
        </w:rPr>
        <w:t>microgram</w:t>
      </w:r>
      <w:r w:rsidRPr="00BB4B86">
        <w:rPr>
          <w:rFonts w:asciiTheme="minorHAnsi" w:hAnsiTheme="minorHAnsi"/>
          <w:sz w:val="22"/>
          <w:szCs w:val="22"/>
        </w:rPr>
        <w:t>/</w:t>
      </w:r>
      <w:r w:rsidRPr="00BB4B86">
        <w:rPr>
          <w:rFonts w:asciiTheme="minorHAnsi" w:hAnsiTheme="minorHAnsi"/>
          <w:sz w:val="22"/>
          <w:szCs w:val="22"/>
          <w:lang w:val="en-US"/>
        </w:rPr>
        <w:t>kg</w:t>
      </w:r>
      <w:r w:rsidRPr="00BB4B86">
        <w:rPr>
          <w:rFonts w:asciiTheme="minorHAnsi" w:hAnsiTheme="minorHAnsi"/>
          <w:sz w:val="22"/>
          <w:szCs w:val="22"/>
        </w:rPr>
        <w:t>/</w:t>
      </w:r>
      <w:r w:rsidRPr="00BB4B86">
        <w:rPr>
          <w:rFonts w:asciiTheme="minorHAnsi" w:hAnsiTheme="minorHAnsi"/>
          <w:sz w:val="22"/>
          <w:szCs w:val="22"/>
          <w:lang w:val="en-US"/>
        </w:rPr>
        <w:t>min</w:t>
      </w:r>
      <w:r w:rsidRPr="00BB4B86">
        <w:rPr>
          <w:rFonts w:asciiTheme="minorHAnsi" w:hAnsiTheme="minorHAnsi"/>
          <w:sz w:val="22"/>
          <w:szCs w:val="22"/>
        </w:rPr>
        <w:t xml:space="preserve"> πρέπει να ξεκινήσει μόλις γίνει η διάγνωση. Η συνιστώμενη διάρκεια της έγχυσης συντήρησης πρέπει να είναι τουλάχιστον 48</w:t>
      </w:r>
      <w:r w:rsidRPr="00BB4B86">
        <w:rPr>
          <w:rFonts w:asciiTheme="minorHAnsi" w:hAnsiTheme="minorHAnsi"/>
          <w:sz w:val="22"/>
          <w:szCs w:val="22"/>
          <w:lang w:val="fr-BE"/>
        </w:rPr>
        <w:t> </w:t>
      </w:r>
      <w:r w:rsidRPr="00BB4B86">
        <w:rPr>
          <w:rFonts w:asciiTheme="minorHAnsi" w:hAnsiTheme="minorHAnsi"/>
          <w:sz w:val="22"/>
          <w:szCs w:val="22"/>
        </w:rPr>
        <w:t xml:space="preserve">ώρες. Η έγχυση του </w:t>
      </w:r>
      <w:r w:rsidR="00BB4B86">
        <w:rPr>
          <w:rFonts w:asciiTheme="minorHAnsi" w:hAnsiTheme="minorHAnsi"/>
          <w:sz w:val="22"/>
          <w:szCs w:val="22"/>
        </w:rPr>
        <w:t>AGGRAFIBAN</w:t>
      </w:r>
      <w:r w:rsidR="000E2B13">
        <w:rPr>
          <w:rFonts w:asciiTheme="minorHAnsi" w:hAnsiTheme="minorHAnsi"/>
          <w:sz w:val="22"/>
          <w:szCs w:val="22"/>
        </w:rPr>
        <w:t>®</w:t>
      </w:r>
      <w:r w:rsidRPr="00BB4B86">
        <w:rPr>
          <w:rFonts w:asciiTheme="minorHAnsi" w:hAnsiTheme="minorHAnsi"/>
          <w:sz w:val="22"/>
          <w:szCs w:val="22"/>
        </w:rPr>
        <w:t xml:space="preserve"> και της μη κλασματοποιημένης ηπαρίνης μπορεί να συνεχισθεί κατά τη διάρκεια της στεφανιογραφίας και πρέπει να διατηρηθεί για 12 ώρες τουλάχιστον και όχι περισσότερο από 24</w:t>
      </w:r>
      <w:r w:rsidRPr="00BB4B86">
        <w:rPr>
          <w:rFonts w:asciiTheme="minorHAnsi" w:hAnsiTheme="minorHAnsi"/>
          <w:sz w:val="22"/>
          <w:szCs w:val="22"/>
          <w:lang w:val="fr-BE"/>
        </w:rPr>
        <w:t> </w:t>
      </w:r>
      <w:r w:rsidRPr="00BB4B86">
        <w:rPr>
          <w:rFonts w:asciiTheme="minorHAnsi" w:hAnsiTheme="minorHAnsi"/>
          <w:sz w:val="22"/>
          <w:szCs w:val="22"/>
        </w:rPr>
        <w:t>ώρες μετά την αγγειοπλαστική/αθηρωματεκτομή. Όταν ο ασθενής σταθεροποιηθεί κλινικά και δεν προγραμματίζεται από τον θεράποντα ιατρό κάποια στεφανιαία παρεμβατική διαδικασία, η έγχυση πρέπει να διακόπτεται. Η συνολική διάρκεια της θεραπείας δεν θα πρέπει να υπερβεί τις 108</w:t>
      </w:r>
      <w:r w:rsidRPr="00BB4B86">
        <w:rPr>
          <w:rFonts w:asciiTheme="minorHAnsi" w:hAnsiTheme="minorHAnsi"/>
          <w:sz w:val="22"/>
          <w:szCs w:val="22"/>
          <w:lang w:val="fr-BE"/>
        </w:rPr>
        <w:t> </w:t>
      </w:r>
      <w:r w:rsidRPr="00BB4B86">
        <w:rPr>
          <w:rFonts w:asciiTheme="minorHAnsi" w:hAnsiTheme="minorHAnsi"/>
          <w:sz w:val="22"/>
          <w:szCs w:val="22"/>
        </w:rPr>
        <w:t>ώρες.</w:t>
      </w:r>
    </w:p>
    <w:p w:rsidR="00A3171C" w:rsidRPr="00BB4B86" w:rsidRDefault="00A3171C" w:rsidP="00BB4B86">
      <w:pPr>
        <w:spacing w:line="360" w:lineRule="auto"/>
        <w:jc w:val="both"/>
        <w:rPr>
          <w:rFonts w:asciiTheme="minorHAnsi" w:hAnsiTheme="minorHAnsi"/>
          <w:sz w:val="22"/>
          <w:szCs w:val="22"/>
        </w:rPr>
      </w:pPr>
    </w:p>
    <w:p w:rsidR="00A3171C" w:rsidRPr="004745B5"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Εάν ο ασθενής, ο οποίος διαγνώστηκε με </w:t>
      </w:r>
      <w:r w:rsidRPr="00BB4B86">
        <w:rPr>
          <w:rFonts w:asciiTheme="minorHAnsi" w:hAnsiTheme="minorHAnsi"/>
          <w:sz w:val="22"/>
          <w:szCs w:val="22"/>
          <w:lang w:val="en-US"/>
        </w:rPr>
        <w:t>NSTE</w:t>
      </w:r>
      <w:r w:rsidRPr="00BB4B86">
        <w:rPr>
          <w:rFonts w:asciiTheme="minorHAnsi" w:hAnsiTheme="minorHAnsi"/>
          <w:sz w:val="22"/>
          <w:szCs w:val="22"/>
        </w:rPr>
        <w:t>-</w:t>
      </w:r>
      <w:r w:rsidRPr="00BB4B86">
        <w:rPr>
          <w:rFonts w:asciiTheme="minorHAnsi" w:hAnsiTheme="minorHAnsi"/>
          <w:sz w:val="22"/>
          <w:szCs w:val="22"/>
          <w:lang w:val="en-US"/>
        </w:rPr>
        <w:t>ACS</w:t>
      </w:r>
      <w:r w:rsidRPr="00BB4B86">
        <w:rPr>
          <w:rFonts w:asciiTheme="minorHAnsi" w:hAnsiTheme="minorHAnsi"/>
          <w:sz w:val="22"/>
          <w:szCs w:val="22"/>
        </w:rPr>
        <w:t xml:space="preserve"> και αντιμετωπίστηκε με επεμβατικό πρόγραμμα, υποβληθεί σε στεφανιογραφία εντός 4 ωρών μετά τη διάγνωση, η αγωγή </w:t>
      </w:r>
      <w:r w:rsidR="00BB4B86">
        <w:rPr>
          <w:rFonts w:asciiTheme="minorHAnsi" w:hAnsiTheme="minorHAnsi"/>
          <w:sz w:val="22"/>
          <w:szCs w:val="22"/>
        </w:rPr>
        <w:t>AGGRAFIBAN</w:t>
      </w:r>
      <w:r w:rsidR="000E2B13">
        <w:rPr>
          <w:rFonts w:asciiTheme="minorHAnsi" w:hAnsiTheme="minorHAnsi"/>
          <w:sz w:val="22"/>
          <w:szCs w:val="22"/>
        </w:rPr>
        <w:t>®</w:t>
      </w:r>
      <w:r w:rsidRPr="00BB4B86">
        <w:rPr>
          <w:rFonts w:asciiTheme="minorHAnsi" w:hAnsiTheme="minorHAnsi"/>
          <w:sz w:val="22"/>
          <w:szCs w:val="22"/>
        </w:rPr>
        <w:t xml:space="preserve"> με δόση </w:t>
      </w:r>
      <w:r w:rsidRPr="00BB4B86">
        <w:rPr>
          <w:rFonts w:asciiTheme="minorHAnsi" w:hAnsiTheme="minorHAnsi"/>
          <w:sz w:val="22"/>
          <w:szCs w:val="22"/>
          <w:lang w:val="en-US"/>
        </w:rPr>
        <w:t>bolus</w:t>
      </w:r>
      <w:r w:rsidRPr="00BB4B86">
        <w:rPr>
          <w:rFonts w:asciiTheme="minorHAnsi" w:hAnsiTheme="minorHAnsi"/>
          <w:sz w:val="22"/>
          <w:szCs w:val="22"/>
        </w:rPr>
        <w:t xml:space="preserve">  25 </w:t>
      </w:r>
      <w:r w:rsidRPr="00BB4B86">
        <w:rPr>
          <w:rFonts w:asciiTheme="minorHAnsi" w:hAnsiTheme="minorHAnsi"/>
          <w:sz w:val="22"/>
          <w:szCs w:val="22"/>
          <w:lang w:val="en-US"/>
        </w:rPr>
        <w:t>microgram</w:t>
      </w:r>
      <w:r w:rsidRPr="00BB4B86">
        <w:rPr>
          <w:rFonts w:asciiTheme="minorHAnsi" w:hAnsiTheme="minorHAnsi"/>
          <w:sz w:val="22"/>
          <w:szCs w:val="22"/>
        </w:rPr>
        <w:t>/</w:t>
      </w:r>
      <w:r w:rsidRPr="00BB4B86">
        <w:rPr>
          <w:rFonts w:asciiTheme="minorHAnsi" w:hAnsiTheme="minorHAnsi"/>
          <w:sz w:val="22"/>
          <w:szCs w:val="22"/>
          <w:lang w:val="en-US"/>
        </w:rPr>
        <w:t>kg</w:t>
      </w:r>
      <w:r w:rsidRPr="00BB4B86">
        <w:rPr>
          <w:rFonts w:asciiTheme="minorHAnsi" w:hAnsiTheme="minorHAnsi"/>
          <w:sz w:val="22"/>
          <w:szCs w:val="22"/>
        </w:rPr>
        <w:t xml:space="preserve"> πρέπει να ξεκινήσει στην αρχή της </w:t>
      </w:r>
      <w:r w:rsidRPr="00BB4B86">
        <w:rPr>
          <w:rFonts w:asciiTheme="minorHAnsi" w:hAnsiTheme="minorHAnsi"/>
          <w:sz w:val="22"/>
          <w:szCs w:val="22"/>
          <w:lang w:val="en-US"/>
        </w:rPr>
        <w:t>PCI</w:t>
      </w:r>
      <w:r w:rsidRPr="00BB4B86">
        <w:rPr>
          <w:rFonts w:asciiTheme="minorHAnsi" w:hAnsiTheme="minorHAnsi"/>
          <w:sz w:val="22"/>
          <w:szCs w:val="22"/>
        </w:rPr>
        <w:t xml:space="preserve"> με την έγχυση να συνεχίζεται επί 12-24 ώρες και έως 48 ώρες.</w:t>
      </w:r>
    </w:p>
    <w:p w:rsidR="00750614" w:rsidRPr="004745B5" w:rsidRDefault="00750614" w:rsidP="00BB4B86">
      <w:pPr>
        <w:spacing w:line="360" w:lineRule="auto"/>
        <w:jc w:val="both"/>
        <w:rPr>
          <w:rFonts w:asciiTheme="minorHAnsi" w:hAnsiTheme="minorHAnsi"/>
          <w:sz w:val="22"/>
          <w:szCs w:val="22"/>
        </w:rPr>
      </w:pPr>
    </w:p>
    <w:p w:rsidR="00750614" w:rsidRPr="004745B5" w:rsidRDefault="00750614"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Σε ασθενείς με οξύ έμφραγμα μυοκαρδίου που προορίζονται για πρωτογενή </w:t>
      </w:r>
      <w:r w:rsidRPr="00BB4B86">
        <w:rPr>
          <w:rFonts w:asciiTheme="minorHAnsi" w:hAnsiTheme="minorHAnsi"/>
          <w:sz w:val="22"/>
          <w:szCs w:val="22"/>
          <w:lang w:val="en-US"/>
        </w:rPr>
        <w:t>PCI</w:t>
      </w:r>
      <w:r w:rsidRPr="00BB4B86">
        <w:rPr>
          <w:rFonts w:asciiTheme="minorHAnsi" w:hAnsiTheme="minorHAnsi"/>
          <w:sz w:val="22"/>
          <w:szCs w:val="22"/>
        </w:rPr>
        <w:t>, το σχήμα έγχυσης της αρχικής ώσης (</w:t>
      </w:r>
      <w:r w:rsidRPr="00BB4B86">
        <w:rPr>
          <w:rFonts w:asciiTheme="minorHAnsi" w:hAnsiTheme="minorHAnsi"/>
          <w:sz w:val="22"/>
          <w:szCs w:val="22"/>
          <w:lang w:val="en-US"/>
        </w:rPr>
        <w:t>bolus</w:t>
      </w:r>
      <w:r w:rsidRPr="00BB4B86">
        <w:rPr>
          <w:rFonts w:asciiTheme="minorHAnsi" w:hAnsiTheme="minorHAnsi"/>
          <w:sz w:val="22"/>
          <w:szCs w:val="22"/>
        </w:rPr>
        <w:t>) πρέπει να ξεκινάει όσο το δυνατόν συντομότερα μετά τη διάγνωση.</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i/>
          <w:sz w:val="22"/>
          <w:szCs w:val="22"/>
        </w:rPr>
      </w:pPr>
      <w:r w:rsidRPr="00BB4B86">
        <w:rPr>
          <w:rFonts w:asciiTheme="minorHAnsi" w:hAnsiTheme="minorHAnsi"/>
          <w:i/>
          <w:sz w:val="22"/>
          <w:szCs w:val="22"/>
        </w:rPr>
        <w:t xml:space="preserve">Ταυτόχρονη θεραπεία (μη κλασματοποιημένη ηπαρίνη, αντιαιμοπεταλική θεραπεία από το στόμα, συμπεριλαμβανομένου </w:t>
      </w:r>
      <w:r w:rsidRPr="00BB4B86">
        <w:rPr>
          <w:rFonts w:asciiTheme="minorHAnsi" w:hAnsiTheme="minorHAnsi"/>
          <w:i/>
          <w:sz w:val="22"/>
          <w:szCs w:val="22"/>
          <w:lang w:val="en-US"/>
        </w:rPr>
        <w:t>ASA</w:t>
      </w:r>
      <w:r w:rsidRPr="00BB4B86">
        <w:rPr>
          <w:rFonts w:asciiTheme="minorHAnsi" w:hAnsiTheme="minorHAnsi"/>
          <w:i/>
          <w:sz w:val="22"/>
          <w:szCs w:val="22"/>
        </w:rPr>
        <w:t>)</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Η θεραπεία με μη κλασματοποιημένη ηπαρίνη αρχίζει με ενδοφλέβια έγχυση (</w:t>
      </w:r>
      <w:r w:rsidRPr="00BB4B86">
        <w:rPr>
          <w:rFonts w:asciiTheme="minorHAnsi" w:hAnsiTheme="minorHAnsi"/>
          <w:sz w:val="22"/>
          <w:szCs w:val="22"/>
          <w:lang w:val="fr-BE"/>
        </w:rPr>
        <w:t>I</w:t>
      </w:r>
      <w:r w:rsidRPr="00BB4B86">
        <w:rPr>
          <w:rFonts w:asciiTheme="minorHAnsi" w:hAnsiTheme="minorHAnsi"/>
          <w:sz w:val="22"/>
          <w:szCs w:val="22"/>
        </w:rPr>
        <w:t>.</w:t>
      </w:r>
      <w:r w:rsidRPr="00BB4B86">
        <w:rPr>
          <w:rFonts w:asciiTheme="minorHAnsi" w:hAnsiTheme="minorHAnsi"/>
          <w:sz w:val="22"/>
          <w:szCs w:val="22"/>
          <w:lang w:val="fr-BE"/>
        </w:rPr>
        <w:t>V</w:t>
      </w:r>
      <w:r w:rsidRPr="00BB4B86">
        <w:rPr>
          <w:rFonts w:asciiTheme="minorHAnsi" w:hAnsiTheme="minorHAnsi"/>
          <w:sz w:val="22"/>
          <w:szCs w:val="22"/>
        </w:rPr>
        <w:t>.) bolus 50-60</w:t>
      </w:r>
      <w:r w:rsidRPr="00BB4B86">
        <w:rPr>
          <w:rFonts w:asciiTheme="minorHAnsi" w:hAnsiTheme="minorHAnsi"/>
          <w:sz w:val="22"/>
          <w:szCs w:val="22"/>
          <w:lang w:val="fr-BE"/>
        </w:rPr>
        <w:t> </w:t>
      </w:r>
      <w:r w:rsidRPr="00BB4B86">
        <w:rPr>
          <w:rFonts w:asciiTheme="minorHAnsi" w:hAnsiTheme="minorHAnsi"/>
          <w:sz w:val="22"/>
          <w:szCs w:val="22"/>
        </w:rPr>
        <w:t>U/</w:t>
      </w:r>
      <w:r w:rsidRPr="00BB4B86">
        <w:rPr>
          <w:rFonts w:asciiTheme="minorHAnsi" w:hAnsiTheme="minorHAnsi"/>
          <w:sz w:val="22"/>
          <w:szCs w:val="22"/>
          <w:lang w:val="en-US"/>
        </w:rPr>
        <w:t>kg</w:t>
      </w:r>
      <w:r w:rsidRPr="00BB4B86">
        <w:rPr>
          <w:rFonts w:asciiTheme="minorHAnsi" w:hAnsiTheme="minorHAnsi"/>
          <w:sz w:val="22"/>
          <w:szCs w:val="22"/>
        </w:rPr>
        <w:t xml:space="preserve"> και συνεχίζεται με έγχυση συντήρησης 1000</w:t>
      </w:r>
      <w:r w:rsidRPr="00BB4B86">
        <w:rPr>
          <w:rFonts w:asciiTheme="minorHAnsi" w:hAnsiTheme="minorHAnsi"/>
          <w:sz w:val="22"/>
          <w:szCs w:val="22"/>
          <w:lang w:val="fr-BE"/>
        </w:rPr>
        <w:t> </w:t>
      </w:r>
      <w:r w:rsidRPr="00BB4B86">
        <w:rPr>
          <w:rFonts w:asciiTheme="minorHAnsi" w:hAnsiTheme="minorHAnsi"/>
          <w:sz w:val="22"/>
          <w:szCs w:val="22"/>
        </w:rPr>
        <w:t>U την ώρα. Η δόση της ηπαρίνης ρυθμίζεται κατά τρόπο ώστε ο χρόνος ενεργοποιημένης θρομβοπλαστίνης (APTT) να διατηρείται σε τιμή περίπου διπλάσια της φυσιολογικής.</w:t>
      </w:r>
    </w:p>
    <w:p w:rsidR="000E2B13" w:rsidRDefault="000E2B13" w:rsidP="00BB4B86">
      <w:pPr>
        <w:spacing w:line="360" w:lineRule="auto"/>
        <w:jc w:val="both"/>
        <w:rPr>
          <w:rFonts w:asciiTheme="minorHAnsi" w:hAnsiTheme="minorHAnsi"/>
          <w:sz w:val="22"/>
          <w:szCs w:val="22"/>
        </w:rPr>
      </w:pPr>
    </w:p>
    <w:p w:rsidR="00A3171C" w:rsidRPr="004745B5"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Εκτός εάν αντενδείκνυται, όλοι οι ασθενείς πρέπει να λάβουν από το στόμα αντιαιμοπεταλιακούς παράγοντες, συμπεριλαμβανομένου μεταξύ άλλων του ΑSA, πριν από την έναρξη της χορήγησης του </w:t>
      </w:r>
      <w:r w:rsidR="00BB4B86">
        <w:rPr>
          <w:rFonts w:asciiTheme="minorHAnsi" w:hAnsiTheme="minorHAnsi"/>
          <w:sz w:val="22"/>
          <w:szCs w:val="22"/>
        </w:rPr>
        <w:t>AGGRAFIBAN</w:t>
      </w:r>
      <w:r w:rsidR="000E2B13">
        <w:rPr>
          <w:rFonts w:asciiTheme="minorHAnsi" w:hAnsiTheme="minorHAnsi"/>
          <w:sz w:val="22"/>
          <w:szCs w:val="22"/>
        </w:rPr>
        <w:t>®</w:t>
      </w:r>
      <w:r w:rsidRPr="00BB4B86">
        <w:rPr>
          <w:rFonts w:asciiTheme="minorHAnsi" w:hAnsiTheme="minorHAnsi"/>
          <w:sz w:val="22"/>
          <w:szCs w:val="22"/>
        </w:rPr>
        <w:t xml:space="preserve">. Η φαρμακευτική αυτή αγωγή πρέπει να συνεχιστεί τουλάχιστον για όλη τη διάρκεια της έγχυσης του </w:t>
      </w:r>
      <w:r w:rsidR="00BB4B86">
        <w:rPr>
          <w:rFonts w:asciiTheme="minorHAnsi" w:hAnsiTheme="minorHAnsi"/>
          <w:sz w:val="22"/>
          <w:szCs w:val="22"/>
        </w:rPr>
        <w:t>AGGRAFIBAN</w:t>
      </w:r>
      <w:r w:rsidR="000E2B13">
        <w:rPr>
          <w:rFonts w:asciiTheme="minorHAnsi" w:hAnsiTheme="minorHAnsi"/>
          <w:sz w:val="22"/>
          <w:szCs w:val="22"/>
        </w:rPr>
        <w:t>®</w:t>
      </w:r>
      <w:r w:rsidRPr="00BB4B86">
        <w:rPr>
          <w:rFonts w:asciiTheme="minorHAnsi" w:hAnsiTheme="minorHAnsi"/>
          <w:sz w:val="22"/>
          <w:szCs w:val="22"/>
        </w:rPr>
        <w:t>.</w:t>
      </w:r>
    </w:p>
    <w:p w:rsidR="00750614" w:rsidRPr="004745B5" w:rsidRDefault="00750614"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Στις περισσότερες μελέτες που διερευνούν τη χορήγηση του </w:t>
      </w:r>
      <w:r w:rsidR="00BB4B86">
        <w:rPr>
          <w:rFonts w:asciiTheme="minorHAnsi" w:hAnsiTheme="minorHAnsi"/>
          <w:sz w:val="22"/>
          <w:szCs w:val="22"/>
          <w:lang w:val="en-US"/>
        </w:rPr>
        <w:t>AGGRAFIBAN</w:t>
      </w:r>
      <w:r w:rsidR="000E2B13">
        <w:rPr>
          <w:rFonts w:asciiTheme="minorHAnsi" w:hAnsiTheme="minorHAnsi"/>
          <w:sz w:val="22"/>
          <w:szCs w:val="22"/>
        </w:rPr>
        <w:t>®</w:t>
      </w:r>
      <w:r w:rsidRPr="00BB4B86">
        <w:rPr>
          <w:rFonts w:asciiTheme="minorHAnsi" w:hAnsiTheme="minorHAnsi"/>
          <w:sz w:val="22"/>
          <w:szCs w:val="22"/>
        </w:rPr>
        <w:t xml:space="preserve"> επικουρικά στην </w:t>
      </w:r>
      <w:r w:rsidRPr="00BB4B86">
        <w:rPr>
          <w:rFonts w:asciiTheme="minorHAnsi" w:hAnsiTheme="minorHAnsi"/>
          <w:sz w:val="22"/>
          <w:szCs w:val="22"/>
          <w:lang w:val="en-US"/>
        </w:rPr>
        <w:t>PCI</w:t>
      </w:r>
      <w:r w:rsidRPr="00BB4B86">
        <w:rPr>
          <w:rFonts w:asciiTheme="minorHAnsi" w:hAnsiTheme="minorHAnsi"/>
          <w:sz w:val="22"/>
          <w:szCs w:val="22"/>
        </w:rPr>
        <w:t xml:space="preserve"> έχει χρησιμοποιηθεί ΑSA σε συνδυασμό με κλοπιδογρέλη ως από του στόματος αντιαιμοπεταλική θεραπεία. Η αποτελεσματικότητα του συνδυασμού του </w:t>
      </w:r>
      <w:r w:rsidR="00BB4B86">
        <w:rPr>
          <w:rFonts w:asciiTheme="minorHAnsi" w:hAnsiTheme="minorHAnsi"/>
          <w:sz w:val="22"/>
          <w:szCs w:val="22"/>
          <w:lang w:val="en-US"/>
        </w:rPr>
        <w:t>AGGRAFIBAN</w:t>
      </w:r>
      <w:r w:rsidR="000E2B13">
        <w:rPr>
          <w:rFonts w:asciiTheme="minorHAnsi" w:hAnsiTheme="minorHAnsi"/>
          <w:sz w:val="22"/>
          <w:szCs w:val="22"/>
        </w:rPr>
        <w:t>®</w:t>
      </w:r>
      <w:r w:rsidRPr="00BB4B86">
        <w:rPr>
          <w:rFonts w:asciiTheme="minorHAnsi" w:hAnsiTheme="minorHAnsi"/>
          <w:sz w:val="22"/>
          <w:szCs w:val="22"/>
        </w:rPr>
        <w:t xml:space="preserve"> είτε με πρασουγρέλη είτε με τικαγρελόρη δεν έχει τεκμηριωθεί σε τυχαιοποιημένες ελεγχόμενες δοκιμές. </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Εάν χρειασθεί  αγγειοπλαστική (</w:t>
      </w:r>
      <w:r w:rsidRPr="00BB4B86">
        <w:rPr>
          <w:rFonts w:asciiTheme="minorHAnsi" w:hAnsiTheme="minorHAnsi"/>
          <w:sz w:val="22"/>
          <w:szCs w:val="22"/>
          <w:lang w:val="en-US"/>
        </w:rPr>
        <w:t>PCI</w:t>
      </w:r>
      <w:r w:rsidRPr="00BB4B86">
        <w:rPr>
          <w:rFonts w:asciiTheme="minorHAnsi" w:hAnsiTheme="minorHAnsi"/>
          <w:sz w:val="22"/>
          <w:szCs w:val="22"/>
        </w:rPr>
        <w:t>), η χορήγηση ηπαρίνης πρέπει να διακοπεί μετά την  (</w:t>
      </w:r>
      <w:r w:rsidRPr="00BB4B86">
        <w:rPr>
          <w:rFonts w:asciiTheme="minorHAnsi" w:hAnsiTheme="minorHAnsi"/>
          <w:sz w:val="22"/>
          <w:szCs w:val="22"/>
          <w:lang w:val="en-US"/>
        </w:rPr>
        <w:t>PCI</w:t>
      </w:r>
      <w:r w:rsidRPr="00BB4B86">
        <w:rPr>
          <w:rFonts w:asciiTheme="minorHAnsi" w:hAnsiTheme="minorHAnsi"/>
          <w:sz w:val="22"/>
          <w:szCs w:val="22"/>
        </w:rPr>
        <w:t>) και τα θηκάρια του καθετηριασμού να αφαιρεθούν μόλις η πήξη του αίματος επανέλθει σε φυσιολογικά επίπεδα, π.χ. όταν ο ενεργοποιημένος χρόνος πήξης (ACT) είναι μικρότερος από 180 δευτερόλεπτα (συνήθως 2-6 ώρες μετά τη διακοπή χορήγησης της ηπαρίνης).</w:t>
      </w:r>
    </w:p>
    <w:p w:rsidR="00A3171C" w:rsidRPr="00BB4B86" w:rsidRDefault="00A3171C" w:rsidP="00BB4B86">
      <w:pPr>
        <w:spacing w:line="360" w:lineRule="auto"/>
        <w:jc w:val="both"/>
        <w:rPr>
          <w:rFonts w:asciiTheme="minorHAnsi" w:hAnsiTheme="minorHAnsi"/>
          <w:sz w:val="22"/>
          <w:szCs w:val="22"/>
          <w:u w:val="single"/>
        </w:rPr>
      </w:pPr>
    </w:p>
    <w:p w:rsidR="00A3171C" w:rsidRPr="00BB4B86" w:rsidRDefault="00A3171C" w:rsidP="00BB4B86">
      <w:pPr>
        <w:spacing w:line="360" w:lineRule="auto"/>
        <w:jc w:val="both"/>
        <w:rPr>
          <w:rFonts w:asciiTheme="minorHAnsi" w:hAnsiTheme="minorHAnsi"/>
          <w:b/>
          <w:sz w:val="22"/>
          <w:szCs w:val="22"/>
        </w:rPr>
      </w:pPr>
      <w:r w:rsidRPr="00BB4B86">
        <w:rPr>
          <w:rFonts w:asciiTheme="minorHAnsi" w:hAnsiTheme="minorHAnsi"/>
          <w:b/>
          <w:sz w:val="22"/>
          <w:szCs w:val="22"/>
        </w:rPr>
        <w:t>Ασυμβατότητες</w:t>
      </w:r>
    </w:p>
    <w:p w:rsidR="00A3171C" w:rsidRPr="00BB4B86" w:rsidRDefault="00A3171C" w:rsidP="00BB4B86">
      <w:pPr>
        <w:pStyle w:val="a9"/>
        <w:spacing w:line="360" w:lineRule="auto"/>
        <w:jc w:val="both"/>
        <w:rPr>
          <w:rFonts w:asciiTheme="minorHAnsi" w:hAnsiTheme="minorHAnsi"/>
          <w:szCs w:val="22"/>
        </w:rPr>
      </w:pPr>
      <w:r w:rsidRPr="00BB4B86">
        <w:rPr>
          <w:rFonts w:asciiTheme="minorHAnsi" w:hAnsiTheme="minorHAnsi"/>
          <w:szCs w:val="22"/>
        </w:rPr>
        <w:t xml:space="preserve">Ασυμβατότητα έχει βρεθεί με τη διαζεπάμη. Για αυτό το λόγο το </w:t>
      </w:r>
      <w:r w:rsidR="00BB4B86">
        <w:rPr>
          <w:rFonts w:asciiTheme="minorHAnsi" w:hAnsiTheme="minorHAnsi"/>
          <w:szCs w:val="22"/>
          <w:lang w:val="en-US"/>
        </w:rPr>
        <w:t>AGGRAFIBAN</w:t>
      </w:r>
      <w:r w:rsidRPr="00BB4B86">
        <w:rPr>
          <w:rFonts w:asciiTheme="minorHAnsi" w:hAnsiTheme="minorHAnsi"/>
          <w:szCs w:val="22"/>
        </w:rPr>
        <w:t xml:space="preserve"> και η διαζεπάμη δεν πρέπει να χορηγούνται από την ίδια ενδοφλέβια οδό.</w:t>
      </w:r>
    </w:p>
    <w:p w:rsidR="00A3171C" w:rsidRPr="00BB4B86" w:rsidRDefault="00A3171C" w:rsidP="00BB4B86">
      <w:pPr>
        <w:widowControl w:val="0"/>
        <w:spacing w:line="360" w:lineRule="auto"/>
        <w:jc w:val="both"/>
        <w:rPr>
          <w:rFonts w:asciiTheme="minorHAnsi" w:hAnsiTheme="minorHAnsi"/>
          <w:sz w:val="22"/>
          <w:szCs w:val="22"/>
        </w:rPr>
      </w:pPr>
    </w:p>
    <w:p w:rsidR="00A3171C" w:rsidRPr="004745B5"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Δεν βρέθηκαν ασυμβατότητες με </w:t>
      </w:r>
      <w:r w:rsidR="00BB4B86">
        <w:rPr>
          <w:rFonts w:asciiTheme="minorHAnsi" w:hAnsiTheme="minorHAnsi"/>
          <w:sz w:val="22"/>
          <w:szCs w:val="22"/>
          <w:lang w:val="en-US"/>
        </w:rPr>
        <w:t>AGGRAFIBAN</w:t>
      </w:r>
      <w:r w:rsidR="000E2B13">
        <w:rPr>
          <w:rFonts w:asciiTheme="minorHAnsi" w:hAnsiTheme="minorHAnsi"/>
          <w:sz w:val="22"/>
          <w:szCs w:val="22"/>
        </w:rPr>
        <w:t>®</w:t>
      </w:r>
      <w:r w:rsidRPr="00BB4B86">
        <w:rPr>
          <w:rFonts w:asciiTheme="minorHAnsi" w:hAnsiTheme="minorHAnsi"/>
          <w:sz w:val="22"/>
          <w:szCs w:val="22"/>
        </w:rPr>
        <w:t xml:space="preserve"> και τις ακόλουθες ενδοφλέβιες μορφές : θειϊκή ατροπίνη, ντοπουταμίνη, ντοπαμίνη, υδροχλωρική επινεφρίνη, φουροσεμίδη, ηπαρίνη, λιδοκαϊνη,   υδροχλωρική μιδαζολάμη, θειϊκή μορφίνη, νιτρογλυκερίνη, χλωριούχο κάλιο, υδροχλωρική προπρανολόλη και ενέσιμη φαμοτιδίνη. </w:t>
      </w:r>
    </w:p>
    <w:p w:rsidR="00750614" w:rsidRPr="004745B5" w:rsidRDefault="00750614" w:rsidP="00BB4B86">
      <w:pPr>
        <w:spacing w:line="360" w:lineRule="auto"/>
        <w:jc w:val="both"/>
        <w:rPr>
          <w:rFonts w:asciiTheme="minorHAnsi" w:hAnsiTheme="minorHAnsi"/>
          <w:sz w:val="22"/>
          <w:szCs w:val="22"/>
        </w:rPr>
      </w:pPr>
    </w:p>
    <w:p w:rsidR="00750614" w:rsidRPr="004745B5" w:rsidRDefault="00750614" w:rsidP="00BB4B86">
      <w:pPr>
        <w:spacing w:line="360" w:lineRule="auto"/>
        <w:jc w:val="both"/>
        <w:rPr>
          <w:rFonts w:asciiTheme="minorHAnsi" w:hAnsiTheme="minorHAnsi"/>
          <w:sz w:val="22"/>
          <w:szCs w:val="22"/>
        </w:rPr>
      </w:pPr>
    </w:p>
    <w:p w:rsidR="00750614" w:rsidRPr="004745B5" w:rsidRDefault="00750614"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iCs/>
          <w:sz w:val="22"/>
          <w:szCs w:val="22"/>
        </w:rPr>
      </w:pPr>
    </w:p>
    <w:p w:rsidR="00A3171C" w:rsidRPr="00BB4B86" w:rsidRDefault="00A3171C" w:rsidP="00BB4B86">
      <w:pPr>
        <w:spacing w:line="360" w:lineRule="auto"/>
        <w:jc w:val="both"/>
        <w:rPr>
          <w:rFonts w:asciiTheme="minorHAnsi" w:hAnsiTheme="minorHAnsi"/>
          <w:b/>
          <w:sz w:val="22"/>
          <w:szCs w:val="22"/>
        </w:rPr>
      </w:pPr>
      <w:r w:rsidRPr="00BB4B86">
        <w:rPr>
          <w:rFonts w:asciiTheme="minorHAnsi" w:hAnsiTheme="minorHAnsi"/>
          <w:b/>
          <w:sz w:val="22"/>
          <w:szCs w:val="22"/>
        </w:rPr>
        <w:t>Οδηγίες για τη χρήση</w:t>
      </w:r>
    </w:p>
    <w:p w:rsidR="00A3171C" w:rsidRPr="00BB4B86" w:rsidRDefault="00A3171C" w:rsidP="00BB4B86">
      <w:pPr>
        <w:spacing w:line="360" w:lineRule="auto"/>
        <w:jc w:val="both"/>
        <w:rPr>
          <w:rFonts w:asciiTheme="minorHAnsi" w:hAnsiTheme="minorHAnsi"/>
          <w:b/>
          <w:sz w:val="22"/>
          <w:szCs w:val="22"/>
        </w:rPr>
      </w:pPr>
    </w:p>
    <w:p w:rsidR="00A3171C" w:rsidRPr="00BB4B86" w:rsidRDefault="00A3171C" w:rsidP="00BB4B86">
      <w:pPr>
        <w:spacing w:line="360" w:lineRule="auto"/>
        <w:jc w:val="both"/>
        <w:rPr>
          <w:rFonts w:asciiTheme="minorHAnsi" w:hAnsiTheme="minorHAnsi"/>
          <w:b/>
          <w:sz w:val="22"/>
          <w:szCs w:val="22"/>
        </w:rPr>
      </w:pPr>
      <w:r w:rsidRPr="00BB4B86">
        <w:rPr>
          <w:rFonts w:asciiTheme="minorHAnsi" w:hAnsiTheme="minorHAnsi"/>
          <w:sz w:val="22"/>
          <w:szCs w:val="22"/>
          <w:u w:val="single"/>
        </w:rPr>
        <w:t xml:space="preserve">Το πυκνό διάλυμα </w:t>
      </w:r>
      <w:r w:rsidR="00BB4B86">
        <w:rPr>
          <w:rFonts w:asciiTheme="minorHAnsi" w:hAnsiTheme="minorHAnsi"/>
          <w:sz w:val="22"/>
          <w:szCs w:val="22"/>
          <w:u w:val="single"/>
        </w:rPr>
        <w:t>AGGRAFIBAN</w:t>
      </w:r>
      <w:r w:rsidR="000E2B13">
        <w:rPr>
          <w:rFonts w:asciiTheme="minorHAnsi" w:hAnsiTheme="minorHAnsi"/>
          <w:sz w:val="22"/>
          <w:szCs w:val="22"/>
          <w:u w:val="single"/>
        </w:rPr>
        <w:t>®</w:t>
      </w:r>
      <w:r w:rsidRPr="00BB4B86">
        <w:rPr>
          <w:rFonts w:asciiTheme="minorHAnsi" w:hAnsiTheme="minorHAnsi"/>
          <w:sz w:val="22"/>
          <w:szCs w:val="22"/>
          <w:u w:val="single"/>
        </w:rPr>
        <w:t xml:space="preserve"> πρέπει να αραιωθεί πριν τη χρήση:</w:t>
      </w:r>
    </w:p>
    <w:p w:rsidR="00A3171C" w:rsidRPr="00BB4B86" w:rsidRDefault="00A3171C" w:rsidP="00BB4B86">
      <w:pPr>
        <w:tabs>
          <w:tab w:val="left" w:pos="5783"/>
        </w:tabs>
        <w:spacing w:line="360" w:lineRule="auto"/>
        <w:ind w:left="708"/>
        <w:jc w:val="both"/>
        <w:rPr>
          <w:rFonts w:asciiTheme="minorHAnsi" w:hAnsiTheme="minorHAnsi"/>
          <w:b/>
          <w:sz w:val="22"/>
          <w:szCs w:val="22"/>
        </w:rPr>
      </w:pPr>
    </w:p>
    <w:p w:rsidR="00A3171C" w:rsidRPr="00BB4B86" w:rsidRDefault="00A3171C" w:rsidP="00BB4B86">
      <w:pPr>
        <w:numPr>
          <w:ilvl w:val="0"/>
          <w:numId w:val="1"/>
        </w:numPr>
        <w:spacing w:line="360" w:lineRule="auto"/>
        <w:ind w:left="270" w:hanging="270"/>
        <w:jc w:val="both"/>
        <w:rPr>
          <w:rFonts w:asciiTheme="minorHAnsi" w:hAnsiTheme="minorHAnsi"/>
          <w:sz w:val="22"/>
          <w:szCs w:val="22"/>
        </w:rPr>
      </w:pPr>
      <w:r w:rsidRPr="00BB4B86">
        <w:rPr>
          <w:rFonts w:asciiTheme="minorHAnsi" w:hAnsiTheme="minorHAnsi"/>
          <w:sz w:val="22"/>
          <w:szCs w:val="22"/>
        </w:rPr>
        <w:t>Αφαιρέστε 50</w:t>
      </w:r>
      <w:r w:rsidRPr="00BB4B86">
        <w:rPr>
          <w:rFonts w:asciiTheme="minorHAnsi" w:hAnsiTheme="minorHAnsi"/>
          <w:sz w:val="22"/>
          <w:szCs w:val="22"/>
          <w:lang w:val="fr-BE"/>
        </w:rPr>
        <w:t> </w:t>
      </w:r>
      <w:r w:rsidRPr="00BB4B86">
        <w:rPr>
          <w:rFonts w:asciiTheme="minorHAnsi" w:hAnsiTheme="minorHAnsi"/>
          <w:sz w:val="22"/>
          <w:szCs w:val="22"/>
        </w:rPr>
        <w:t>ml από έναν περιέκτη 250</w:t>
      </w:r>
      <w:r w:rsidRPr="00BB4B86">
        <w:rPr>
          <w:rFonts w:asciiTheme="minorHAnsi" w:hAnsiTheme="minorHAnsi"/>
          <w:sz w:val="22"/>
          <w:szCs w:val="22"/>
          <w:lang w:val="fr-BE"/>
        </w:rPr>
        <w:t> </w:t>
      </w:r>
      <w:r w:rsidRPr="00BB4B86">
        <w:rPr>
          <w:rFonts w:asciiTheme="minorHAnsi" w:hAnsiTheme="minorHAnsi"/>
          <w:sz w:val="22"/>
          <w:szCs w:val="22"/>
        </w:rPr>
        <w:t xml:space="preserve">ml που περιέχει είτε στείρο διάλυμα χλωριούχου νατρίου 0,9% είτε στείρο διάλυμα γλυκόζης σε νερό 5%  </w:t>
      </w:r>
      <w:r w:rsidRPr="00BB4B86">
        <w:rPr>
          <w:rFonts w:asciiTheme="minorHAnsi" w:hAnsiTheme="minorHAnsi"/>
          <w:b/>
          <w:i/>
          <w:sz w:val="22"/>
          <w:szCs w:val="22"/>
        </w:rPr>
        <w:t>και</w:t>
      </w:r>
      <w:r w:rsidRPr="00BB4B86">
        <w:rPr>
          <w:rFonts w:asciiTheme="minorHAnsi" w:hAnsiTheme="minorHAnsi"/>
          <w:sz w:val="22"/>
          <w:szCs w:val="22"/>
        </w:rPr>
        <w:t xml:space="preserve"> αντικαταστήσετε με 50</w:t>
      </w:r>
      <w:r w:rsidRPr="00BB4B86">
        <w:rPr>
          <w:rFonts w:asciiTheme="minorHAnsi" w:hAnsiTheme="minorHAnsi"/>
          <w:sz w:val="22"/>
          <w:szCs w:val="22"/>
          <w:lang w:val="fr-BE"/>
        </w:rPr>
        <w:t> </w:t>
      </w:r>
      <w:r w:rsidRPr="00BB4B86">
        <w:rPr>
          <w:rFonts w:asciiTheme="minorHAnsi" w:hAnsiTheme="minorHAnsi"/>
          <w:sz w:val="22"/>
          <w:szCs w:val="22"/>
        </w:rPr>
        <w:t xml:space="preserve">ml </w:t>
      </w:r>
      <w:r w:rsidR="00BB4B86">
        <w:rPr>
          <w:rFonts w:asciiTheme="minorHAnsi" w:hAnsiTheme="minorHAnsi"/>
          <w:sz w:val="22"/>
          <w:szCs w:val="22"/>
        </w:rPr>
        <w:t>AGGRAFIBAN</w:t>
      </w:r>
      <w:r w:rsidRPr="00BB4B86">
        <w:rPr>
          <w:rFonts w:asciiTheme="minorHAnsi" w:hAnsiTheme="minorHAnsi"/>
          <w:sz w:val="22"/>
          <w:szCs w:val="22"/>
        </w:rPr>
        <w:t xml:space="preserve"> (από το φιαλίδιο 50</w:t>
      </w:r>
      <w:r w:rsidRPr="00BB4B86">
        <w:rPr>
          <w:rFonts w:asciiTheme="minorHAnsi" w:hAnsiTheme="minorHAnsi"/>
          <w:sz w:val="22"/>
          <w:szCs w:val="22"/>
          <w:lang w:val="fr-BE"/>
        </w:rPr>
        <w:t> </w:t>
      </w:r>
      <w:r w:rsidRPr="00BB4B86">
        <w:rPr>
          <w:rFonts w:asciiTheme="minorHAnsi" w:hAnsiTheme="minorHAnsi"/>
          <w:sz w:val="22"/>
          <w:szCs w:val="22"/>
        </w:rPr>
        <w:t>m</w:t>
      </w:r>
      <w:r w:rsidRPr="00BB4B86">
        <w:rPr>
          <w:rFonts w:asciiTheme="minorHAnsi" w:hAnsiTheme="minorHAnsi"/>
          <w:sz w:val="22"/>
          <w:szCs w:val="22"/>
          <w:lang w:val="fr-BE"/>
        </w:rPr>
        <w:t>l</w:t>
      </w:r>
      <w:r w:rsidRPr="00BB4B86">
        <w:rPr>
          <w:rFonts w:asciiTheme="minorHAnsi" w:hAnsiTheme="minorHAnsi"/>
          <w:sz w:val="22"/>
          <w:szCs w:val="22"/>
        </w:rPr>
        <w:t xml:space="preserve"> με πώμα που διατρυπάται) ώστε να φτιάξετε διάλυμα συγκέντρωσης 50</w:t>
      </w:r>
      <w:r w:rsidRPr="00BB4B86">
        <w:rPr>
          <w:rFonts w:asciiTheme="minorHAnsi" w:hAnsiTheme="minorHAnsi"/>
          <w:sz w:val="22"/>
          <w:szCs w:val="22"/>
          <w:lang w:val="fr-BE"/>
        </w:rPr>
        <w:t> </w:t>
      </w:r>
      <w:r w:rsidRPr="00BB4B86">
        <w:rPr>
          <w:rFonts w:asciiTheme="minorHAnsi" w:hAnsiTheme="minorHAnsi"/>
          <w:sz w:val="22"/>
          <w:szCs w:val="22"/>
        </w:rPr>
        <w:t>microgram/m</w:t>
      </w:r>
      <w:r w:rsidRPr="00BB4B86">
        <w:rPr>
          <w:rFonts w:asciiTheme="minorHAnsi" w:hAnsiTheme="minorHAnsi"/>
          <w:sz w:val="22"/>
          <w:szCs w:val="22"/>
          <w:lang w:val="fr-BE"/>
        </w:rPr>
        <w:t>l</w:t>
      </w:r>
      <w:r w:rsidRPr="00BB4B86">
        <w:rPr>
          <w:rFonts w:asciiTheme="minorHAnsi" w:hAnsiTheme="minorHAnsi"/>
          <w:sz w:val="22"/>
          <w:szCs w:val="22"/>
        </w:rPr>
        <w:t xml:space="preserve">. Αναμείξετε καλά πριν τη χρήση. </w:t>
      </w:r>
    </w:p>
    <w:p w:rsidR="00A3171C" w:rsidRPr="00BB4B86" w:rsidRDefault="00A3171C" w:rsidP="00BB4B86">
      <w:pPr>
        <w:numPr>
          <w:ilvl w:val="0"/>
          <w:numId w:val="2"/>
        </w:numPr>
        <w:spacing w:line="360" w:lineRule="auto"/>
        <w:ind w:left="0" w:firstLine="0"/>
        <w:jc w:val="both"/>
        <w:rPr>
          <w:rFonts w:asciiTheme="minorHAnsi" w:hAnsiTheme="minorHAnsi"/>
          <w:sz w:val="22"/>
          <w:szCs w:val="22"/>
        </w:rPr>
      </w:pPr>
      <w:r w:rsidRPr="00BB4B86">
        <w:rPr>
          <w:rFonts w:asciiTheme="minorHAnsi" w:hAnsiTheme="minorHAnsi"/>
          <w:sz w:val="22"/>
          <w:szCs w:val="22"/>
        </w:rPr>
        <w:t>Χρησιμοποιήστε σύμφωνα με τον παρακάτω πίνακα δοσολογίας.</w:t>
      </w:r>
    </w:p>
    <w:p w:rsidR="00A3171C"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Ο ακόλουθος πίνακας δίδεται σαν οδηγός για τη ρύθμιση της δόσης με βάση το βάρος.</w:t>
      </w:r>
    </w:p>
    <w:p w:rsidR="00A3171C" w:rsidRPr="00BB4B86" w:rsidRDefault="00A3171C" w:rsidP="00BB4B86">
      <w:pPr>
        <w:spacing w:line="360" w:lineRule="auto"/>
        <w:ind w:left="708"/>
        <w:jc w:val="both"/>
        <w:rPr>
          <w:rFonts w:asciiTheme="minorHAnsi" w:hAnsiTheme="minorHAnsi"/>
          <w:sz w:val="22"/>
          <w:szCs w:val="22"/>
        </w:rPr>
      </w:pPr>
    </w:p>
    <w:tbl>
      <w:tblPr>
        <w:tblW w:w="11036"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1440"/>
        <w:gridCol w:w="1350"/>
        <w:gridCol w:w="1440"/>
        <w:gridCol w:w="1350"/>
        <w:gridCol w:w="810"/>
        <w:gridCol w:w="1350"/>
        <w:gridCol w:w="786"/>
        <w:gridCol w:w="1340"/>
      </w:tblGrid>
      <w:tr w:rsidR="00A3171C" w:rsidRPr="00BB4B86" w:rsidTr="000E2B13">
        <w:trPr>
          <w:cantSplit/>
          <w:trHeight w:val="1075"/>
          <w:tblHeader/>
        </w:trPr>
        <w:tc>
          <w:tcPr>
            <w:tcW w:w="1170" w:type="dxa"/>
            <w:tcBorders>
              <w:bottom w:val="nil"/>
            </w:tcBorders>
          </w:tcPr>
          <w:p w:rsidR="00A3171C" w:rsidRPr="00BB4B86" w:rsidRDefault="00A3171C" w:rsidP="00BB4B86">
            <w:pPr>
              <w:pStyle w:val="Tablecentered"/>
              <w:spacing w:line="360" w:lineRule="auto"/>
              <w:jc w:val="both"/>
              <w:rPr>
                <w:rFonts w:asciiTheme="minorHAnsi" w:hAnsiTheme="minorHAnsi"/>
                <w:b/>
                <w:sz w:val="22"/>
                <w:szCs w:val="22"/>
                <w:lang w:val="el-GR"/>
              </w:rPr>
            </w:pPr>
          </w:p>
        </w:tc>
        <w:tc>
          <w:tcPr>
            <w:tcW w:w="2790" w:type="dxa"/>
            <w:gridSpan w:val="2"/>
          </w:tcPr>
          <w:p w:rsidR="00A3171C" w:rsidRPr="00BB4B86" w:rsidRDefault="00A3171C" w:rsidP="000E2B13">
            <w:pPr>
              <w:pStyle w:val="Tablecentered"/>
              <w:jc w:val="left"/>
              <w:rPr>
                <w:rFonts w:asciiTheme="minorHAnsi" w:hAnsiTheme="minorHAnsi"/>
                <w:b/>
                <w:sz w:val="22"/>
                <w:szCs w:val="22"/>
                <w:lang w:val="el-GR"/>
              </w:rPr>
            </w:pPr>
            <w:r w:rsidRPr="00BB4B86">
              <w:rPr>
                <w:rFonts w:asciiTheme="minorHAnsi" w:hAnsiTheme="minorHAnsi"/>
                <w:b/>
                <w:sz w:val="22"/>
                <w:szCs w:val="22"/>
                <w:lang w:val="el-GR"/>
              </w:rPr>
              <w:t xml:space="preserve">0,4 </w:t>
            </w:r>
            <w:r w:rsidRPr="00BB4B86">
              <w:rPr>
                <w:rFonts w:asciiTheme="minorHAnsi" w:hAnsiTheme="minorHAnsi"/>
                <w:b/>
                <w:sz w:val="22"/>
                <w:szCs w:val="22"/>
                <w:lang w:val="en-GB"/>
              </w:rPr>
              <w:t>m</w:t>
            </w:r>
            <w:r w:rsidRPr="00BB4B86">
              <w:rPr>
                <w:rFonts w:asciiTheme="minorHAnsi" w:hAnsiTheme="minorHAnsi"/>
                <w:b/>
                <w:sz w:val="22"/>
                <w:szCs w:val="22"/>
              </w:rPr>
              <w:t>i</w:t>
            </w:r>
            <w:r w:rsidRPr="00BB4B86">
              <w:rPr>
                <w:rFonts w:asciiTheme="minorHAnsi" w:hAnsiTheme="minorHAnsi"/>
                <w:b/>
                <w:sz w:val="22"/>
                <w:szCs w:val="22"/>
                <w:lang w:val="en-GB"/>
              </w:rPr>
              <w:t>crogram</w:t>
            </w:r>
            <w:r w:rsidRPr="00BB4B86">
              <w:rPr>
                <w:rFonts w:asciiTheme="minorHAnsi" w:hAnsiTheme="minorHAnsi"/>
                <w:b/>
                <w:sz w:val="22"/>
                <w:szCs w:val="22"/>
                <w:lang w:val="el-GR"/>
              </w:rPr>
              <w:t>/</w:t>
            </w:r>
            <w:r w:rsidRPr="00BB4B86">
              <w:rPr>
                <w:rFonts w:asciiTheme="minorHAnsi" w:hAnsiTheme="minorHAnsi"/>
                <w:b/>
                <w:sz w:val="22"/>
                <w:szCs w:val="22"/>
                <w:lang w:val="en-GB"/>
              </w:rPr>
              <w:t>kg</w:t>
            </w:r>
            <w:r w:rsidRPr="00BB4B86">
              <w:rPr>
                <w:rFonts w:asciiTheme="minorHAnsi" w:hAnsiTheme="minorHAnsi"/>
                <w:b/>
                <w:sz w:val="22"/>
                <w:szCs w:val="22"/>
                <w:lang w:val="el-GR"/>
              </w:rPr>
              <w:t>/λεπτό</w:t>
            </w:r>
          </w:p>
          <w:p w:rsidR="00A3171C" w:rsidRPr="00BB4B86" w:rsidRDefault="00A3171C" w:rsidP="000E2B13">
            <w:pPr>
              <w:pStyle w:val="Tablecentered"/>
              <w:jc w:val="left"/>
              <w:rPr>
                <w:rFonts w:asciiTheme="minorHAnsi" w:hAnsiTheme="minorHAnsi"/>
                <w:b/>
                <w:sz w:val="22"/>
                <w:szCs w:val="22"/>
                <w:lang w:val="el-GR"/>
              </w:rPr>
            </w:pPr>
            <w:r w:rsidRPr="00BB4B86">
              <w:rPr>
                <w:rFonts w:asciiTheme="minorHAnsi" w:hAnsiTheme="minorHAnsi"/>
                <w:b/>
                <w:sz w:val="22"/>
                <w:szCs w:val="22"/>
                <w:lang w:val="el-GR"/>
              </w:rPr>
              <w:t xml:space="preserve">Δόση Εφόδου </w:t>
            </w:r>
          </w:p>
          <w:p w:rsidR="00A3171C" w:rsidRPr="00BB4B86" w:rsidRDefault="00A3171C" w:rsidP="000E2B13">
            <w:pPr>
              <w:pStyle w:val="Tablecentered"/>
              <w:jc w:val="left"/>
              <w:rPr>
                <w:rFonts w:asciiTheme="minorHAnsi" w:hAnsiTheme="minorHAnsi"/>
                <w:b/>
                <w:sz w:val="22"/>
                <w:szCs w:val="22"/>
                <w:lang w:val="el-GR"/>
              </w:rPr>
            </w:pPr>
            <w:r w:rsidRPr="00BB4B86">
              <w:rPr>
                <w:rFonts w:asciiTheme="minorHAnsi" w:hAnsiTheme="minorHAnsi"/>
                <w:b/>
                <w:sz w:val="22"/>
                <w:szCs w:val="22"/>
                <w:lang w:val="el-GR"/>
              </w:rPr>
              <w:t>Για τους Περισσότερους Ασθενείς</w:t>
            </w:r>
          </w:p>
        </w:tc>
        <w:tc>
          <w:tcPr>
            <w:tcW w:w="2790" w:type="dxa"/>
            <w:gridSpan w:val="2"/>
          </w:tcPr>
          <w:p w:rsidR="00A3171C" w:rsidRPr="00BB4B86" w:rsidRDefault="00A3171C" w:rsidP="000E2B13">
            <w:pPr>
              <w:pStyle w:val="Tablecentered"/>
              <w:jc w:val="left"/>
              <w:rPr>
                <w:rFonts w:asciiTheme="minorHAnsi" w:hAnsiTheme="minorHAnsi"/>
                <w:b/>
                <w:sz w:val="22"/>
                <w:szCs w:val="22"/>
                <w:lang w:val="el-GR"/>
              </w:rPr>
            </w:pPr>
            <w:r w:rsidRPr="00BB4B86">
              <w:rPr>
                <w:rFonts w:asciiTheme="minorHAnsi" w:hAnsiTheme="minorHAnsi"/>
                <w:b/>
                <w:sz w:val="22"/>
                <w:szCs w:val="22"/>
                <w:lang w:val="el-GR"/>
              </w:rPr>
              <w:t xml:space="preserve">0,4 </w:t>
            </w:r>
            <w:r w:rsidRPr="00BB4B86">
              <w:rPr>
                <w:rFonts w:asciiTheme="minorHAnsi" w:hAnsiTheme="minorHAnsi"/>
                <w:b/>
                <w:sz w:val="22"/>
                <w:szCs w:val="22"/>
              </w:rPr>
              <w:t>microgram</w:t>
            </w:r>
            <w:r w:rsidRPr="00BB4B86">
              <w:rPr>
                <w:rFonts w:asciiTheme="minorHAnsi" w:hAnsiTheme="minorHAnsi"/>
                <w:b/>
                <w:sz w:val="22"/>
                <w:szCs w:val="22"/>
                <w:lang w:val="el-GR"/>
              </w:rPr>
              <w:t>/</w:t>
            </w:r>
            <w:r w:rsidR="000E2B13">
              <w:rPr>
                <w:rFonts w:asciiTheme="minorHAnsi" w:hAnsiTheme="minorHAnsi"/>
                <w:b/>
                <w:sz w:val="22"/>
                <w:szCs w:val="22"/>
                <w:lang w:val="el-GR"/>
              </w:rPr>
              <w:t xml:space="preserve"> </w:t>
            </w:r>
            <w:r w:rsidRPr="00BB4B86">
              <w:rPr>
                <w:rFonts w:asciiTheme="minorHAnsi" w:hAnsiTheme="minorHAnsi"/>
                <w:b/>
                <w:sz w:val="22"/>
                <w:szCs w:val="22"/>
              </w:rPr>
              <w:t>kg</w:t>
            </w:r>
            <w:r w:rsidRPr="00BB4B86">
              <w:rPr>
                <w:rFonts w:asciiTheme="minorHAnsi" w:hAnsiTheme="minorHAnsi"/>
                <w:b/>
                <w:sz w:val="22"/>
                <w:szCs w:val="22"/>
                <w:lang w:val="el-GR"/>
              </w:rPr>
              <w:t>/λεπτό</w:t>
            </w:r>
          </w:p>
          <w:p w:rsidR="00A3171C" w:rsidRPr="00BB4B86" w:rsidRDefault="00A3171C" w:rsidP="000E2B13">
            <w:pPr>
              <w:pStyle w:val="Tablecentered"/>
              <w:jc w:val="left"/>
              <w:rPr>
                <w:rFonts w:asciiTheme="minorHAnsi" w:hAnsiTheme="minorHAnsi"/>
                <w:b/>
                <w:sz w:val="22"/>
                <w:szCs w:val="22"/>
                <w:lang w:val="el-GR"/>
              </w:rPr>
            </w:pPr>
            <w:r w:rsidRPr="00BB4B86">
              <w:rPr>
                <w:rFonts w:asciiTheme="minorHAnsi" w:hAnsiTheme="minorHAnsi"/>
                <w:b/>
                <w:sz w:val="22"/>
                <w:szCs w:val="22"/>
                <w:lang w:val="el-GR"/>
              </w:rPr>
              <w:t xml:space="preserve">Δόση Εφόδου </w:t>
            </w:r>
          </w:p>
          <w:p w:rsidR="00A3171C" w:rsidRPr="00BB4B86" w:rsidRDefault="00A3171C" w:rsidP="000E2B13">
            <w:pPr>
              <w:pStyle w:val="Tablecentered"/>
              <w:jc w:val="left"/>
              <w:rPr>
                <w:rFonts w:asciiTheme="minorHAnsi" w:hAnsiTheme="minorHAnsi"/>
                <w:b/>
                <w:sz w:val="22"/>
                <w:szCs w:val="22"/>
                <w:lang w:val="el-GR"/>
              </w:rPr>
            </w:pPr>
            <w:r w:rsidRPr="00BB4B86">
              <w:rPr>
                <w:rFonts w:asciiTheme="minorHAnsi" w:hAnsiTheme="minorHAnsi"/>
                <w:b/>
                <w:sz w:val="22"/>
                <w:szCs w:val="22"/>
                <w:lang w:val="el-GR"/>
              </w:rPr>
              <w:t>Ασθενείς με Σοβαρής Μορφής Νεφρική Ανεπάρκεια</w:t>
            </w:r>
          </w:p>
        </w:tc>
        <w:tc>
          <w:tcPr>
            <w:tcW w:w="2160" w:type="dxa"/>
            <w:gridSpan w:val="2"/>
          </w:tcPr>
          <w:p w:rsidR="00A3171C" w:rsidRPr="00BB4B86" w:rsidRDefault="00A3171C" w:rsidP="000E2B13">
            <w:pPr>
              <w:pStyle w:val="Tablecentered"/>
              <w:jc w:val="left"/>
              <w:rPr>
                <w:rFonts w:asciiTheme="minorHAnsi" w:hAnsiTheme="minorHAnsi"/>
                <w:b/>
                <w:sz w:val="22"/>
                <w:szCs w:val="22"/>
                <w:lang w:val="el-GR"/>
              </w:rPr>
            </w:pPr>
            <w:r w:rsidRPr="00BB4B86">
              <w:rPr>
                <w:rFonts w:asciiTheme="minorHAnsi" w:hAnsiTheme="minorHAnsi"/>
                <w:b/>
                <w:sz w:val="22"/>
                <w:szCs w:val="22"/>
                <w:lang w:val="el-GR"/>
              </w:rPr>
              <w:t xml:space="preserve">25 </w:t>
            </w:r>
            <w:r w:rsidRPr="00BB4B86">
              <w:rPr>
                <w:rFonts w:asciiTheme="minorHAnsi" w:hAnsiTheme="minorHAnsi"/>
                <w:b/>
                <w:sz w:val="22"/>
                <w:szCs w:val="22"/>
              </w:rPr>
              <w:t>microgram</w:t>
            </w:r>
            <w:r w:rsidRPr="00BB4B86">
              <w:rPr>
                <w:rFonts w:asciiTheme="minorHAnsi" w:hAnsiTheme="minorHAnsi"/>
                <w:b/>
                <w:sz w:val="22"/>
                <w:szCs w:val="22"/>
                <w:lang w:val="el-GR"/>
              </w:rPr>
              <w:t>/</w:t>
            </w:r>
            <w:r w:rsidRPr="00BB4B86">
              <w:rPr>
                <w:rFonts w:asciiTheme="minorHAnsi" w:hAnsiTheme="minorHAnsi"/>
                <w:b/>
                <w:sz w:val="22"/>
                <w:szCs w:val="22"/>
              </w:rPr>
              <w:t>kg</w:t>
            </w:r>
          </w:p>
          <w:p w:rsidR="00A3171C" w:rsidRPr="00BB4B86" w:rsidRDefault="00A3171C" w:rsidP="000E2B13">
            <w:pPr>
              <w:pStyle w:val="Tablecentered"/>
              <w:jc w:val="left"/>
              <w:rPr>
                <w:rFonts w:asciiTheme="minorHAnsi" w:hAnsiTheme="minorHAnsi"/>
                <w:b/>
                <w:sz w:val="22"/>
                <w:szCs w:val="22"/>
                <w:lang w:val="el-GR"/>
              </w:rPr>
            </w:pPr>
            <w:r w:rsidRPr="00BB4B86">
              <w:rPr>
                <w:rFonts w:asciiTheme="minorHAnsi" w:hAnsiTheme="minorHAnsi"/>
                <w:b/>
                <w:sz w:val="22"/>
                <w:szCs w:val="22"/>
                <w:lang w:val="el-GR"/>
              </w:rPr>
              <w:t xml:space="preserve">Δόση </w:t>
            </w:r>
            <w:r w:rsidRPr="00BB4B86">
              <w:rPr>
                <w:rFonts w:asciiTheme="minorHAnsi" w:hAnsiTheme="minorHAnsi"/>
                <w:b/>
                <w:sz w:val="22"/>
                <w:szCs w:val="22"/>
              </w:rPr>
              <w:t>Bolus</w:t>
            </w:r>
            <w:r w:rsidRPr="00BB4B86">
              <w:rPr>
                <w:rFonts w:asciiTheme="minorHAnsi" w:hAnsiTheme="minorHAnsi"/>
                <w:b/>
                <w:sz w:val="22"/>
                <w:szCs w:val="22"/>
                <w:lang w:val="el-GR"/>
              </w:rPr>
              <w:t xml:space="preserve"> </w:t>
            </w:r>
          </w:p>
          <w:p w:rsidR="00A3171C" w:rsidRPr="00BB4B86" w:rsidRDefault="00A3171C" w:rsidP="000E2B13">
            <w:pPr>
              <w:pStyle w:val="Tablecentered"/>
              <w:jc w:val="left"/>
              <w:rPr>
                <w:rFonts w:asciiTheme="minorHAnsi" w:hAnsiTheme="minorHAnsi"/>
                <w:b/>
                <w:sz w:val="22"/>
                <w:szCs w:val="22"/>
                <w:lang w:val="el-GR"/>
              </w:rPr>
            </w:pPr>
            <w:r w:rsidRPr="00BB4B86">
              <w:rPr>
                <w:rFonts w:asciiTheme="minorHAnsi" w:hAnsiTheme="minorHAnsi"/>
                <w:b/>
                <w:sz w:val="22"/>
                <w:szCs w:val="22"/>
                <w:lang w:val="el-GR"/>
              </w:rPr>
              <w:t>Για τους περισσότερους ασθενείς</w:t>
            </w:r>
          </w:p>
        </w:tc>
        <w:tc>
          <w:tcPr>
            <w:tcW w:w="2126" w:type="dxa"/>
            <w:gridSpan w:val="2"/>
          </w:tcPr>
          <w:p w:rsidR="00A3171C" w:rsidRPr="00BB4B86" w:rsidRDefault="00A3171C" w:rsidP="000E2B13">
            <w:pPr>
              <w:pStyle w:val="Tablecentered"/>
              <w:jc w:val="left"/>
              <w:rPr>
                <w:rFonts w:asciiTheme="minorHAnsi" w:hAnsiTheme="minorHAnsi"/>
                <w:b/>
                <w:sz w:val="22"/>
                <w:szCs w:val="22"/>
                <w:lang w:val="el-GR"/>
              </w:rPr>
            </w:pPr>
            <w:r w:rsidRPr="00BB4B86">
              <w:rPr>
                <w:rFonts w:asciiTheme="minorHAnsi" w:hAnsiTheme="minorHAnsi"/>
                <w:b/>
                <w:sz w:val="22"/>
                <w:szCs w:val="22"/>
                <w:lang w:val="el-GR"/>
              </w:rPr>
              <w:t xml:space="preserve">25 </w:t>
            </w:r>
            <w:r w:rsidRPr="00BB4B86">
              <w:rPr>
                <w:rFonts w:asciiTheme="minorHAnsi" w:hAnsiTheme="minorHAnsi"/>
                <w:b/>
                <w:sz w:val="22"/>
                <w:szCs w:val="22"/>
              </w:rPr>
              <w:t>microgram</w:t>
            </w:r>
            <w:r w:rsidRPr="00BB4B86">
              <w:rPr>
                <w:rFonts w:asciiTheme="minorHAnsi" w:hAnsiTheme="minorHAnsi"/>
                <w:b/>
                <w:sz w:val="22"/>
                <w:szCs w:val="22"/>
                <w:lang w:val="el-GR"/>
              </w:rPr>
              <w:t>/</w:t>
            </w:r>
            <w:r w:rsidRPr="00BB4B86">
              <w:rPr>
                <w:rFonts w:asciiTheme="minorHAnsi" w:hAnsiTheme="minorHAnsi"/>
                <w:b/>
                <w:sz w:val="22"/>
                <w:szCs w:val="22"/>
              </w:rPr>
              <w:t>kg</w:t>
            </w:r>
          </w:p>
          <w:p w:rsidR="00A3171C" w:rsidRPr="00BB4B86" w:rsidRDefault="00A3171C" w:rsidP="000E2B13">
            <w:pPr>
              <w:pStyle w:val="Tablecentered"/>
              <w:jc w:val="left"/>
              <w:rPr>
                <w:rFonts w:asciiTheme="minorHAnsi" w:hAnsiTheme="minorHAnsi"/>
                <w:b/>
                <w:sz w:val="22"/>
                <w:szCs w:val="22"/>
                <w:lang w:val="el-GR"/>
              </w:rPr>
            </w:pPr>
            <w:r w:rsidRPr="00BB4B86">
              <w:rPr>
                <w:rFonts w:asciiTheme="minorHAnsi" w:hAnsiTheme="minorHAnsi"/>
                <w:b/>
                <w:sz w:val="22"/>
                <w:szCs w:val="22"/>
                <w:lang w:val="el-GR"/>
              </w:rPr>
              <w:t xml:space="preserve">Δόση </w:t>
            </w:r>
            <w:r w:rsidRPr="00BB4B86">
              <w:rPr>
                <w:rFonts w:asciiTheme="minorHAnsi" w:hAnsiTheme="minorHAnsi"/>
                <w:b/>
                <w:sz w:val="22"/>
                <w:szCs w:val="22"/>
              </w:rPr>
              <w:t>Bolus</w:t>
            </w:r>
            <w:r w:rsidRPr="00BB4B86">
              <w:rPr>
                <w:rFonts w:asciiTheme="minorHAnsi" w:hAnsiTheme="minorHAnsi"/>
                <w:b/>
                <w:sz w:val="22"/>
                <w:szCs w:val="22"/>
                <w:lang w:val="el-GR"/>
              </w:rPr>
              <w:t xml:space="preserve">  </w:t>
            </w:r>
          </w:p>
          <w:p w:rsidR="00A3171C" w:rsidRPr="00BB4B86" w:rsidRDefault="00A3171C" w:rsidP="000E2B13">
            <w:pPr>
              <w:pStyle w:val="Tablecentered"/>
              <w:jc w:val="left"/>
              <w:rPr>
                <w:rFonts w:asciiTheme="minorHAnsi" w:hAnsiTheme="minorHAnsi"/>
                <w:b/>
                <w:sz w:val="22"/>
                <w:szCs w:val="22"/>
                <w:lang w:val="el-GR"/>
              </w:rPr>
            </w:pPr>
            <w:r w:rsidRPr="00BB4B86">
              <w:rPr>
                <w:rFonts w:asciiTheme="minorHAnsi" w:hAnsiTheme="minorHAnsi"/>
                <w:b/>
                <w:sz w:val="22"/>
                <w:szCs w:val="22"/>
                <w:lang w:val="el-GR"/>
              </w:rPr>
              <w:t>Ασθενείς με Σοβαρής Μορφής Νεφρική Ανεπάρκεια</w:t>
            </w:r>
          </w:p>
        </w:tc>
      </w:tr>
      <w:tr w:rsidR="00A3171C" w:rsidRPr="00BB4B86" w:rsidTr="000E2B13">
        <w:trPr>
          <w:cantSplit/>
          <w:trHeight w:val="1232"/>
          <w:tblHeader/>
        </w:trPr>
        <w:tc>
          <w:tcPr>
            <w:tcW w:w="1170" w:type="dxa"/>
            <w:tcBorders>
              <w:top w:val="nil"/>
            </w:tcBorders>
          </w:tcPr>
          <w:p w:rsidR="00A3171C" w:rsidRPr="00BB4B86" w:rsidRDefault="00A3171C" w:rsidP="00BB4B86">
            <w:pPr>
              <w:pStyle w:val="Tablecentered"/>
              <w:spacing w:line="360" w:lineRule="auto"/>
              <w:jc w:val="both"/>
              <w:rPr>
                <w:rFonts w:asciiTheme="minorHAnsi" w:hAnsiTheme="minorHAnsi"/>
                <w:sz w:val="22"/>
                <w:szCs w:val="22"/>
                <w:lang w:val="en-GB"/>
              </w:rPr>
            </w:pPr>
            <w:r w:rsidRPr="00BB4B86">
              <w:rPr>
                <w:rFonts w:asciiTheme="minorHAnsi" w:hAnsiTheme="minorHAnsi"/>
                <w:sz w:val="22"/>
                <w:szCs w:val="22"/>
              </w:rPr>
              <w:t>Βάρος Ασθενούς (kg)</w:t>
            </w:r>
          </w:p>
        </w:tc>
        <w:tc>
          <w:tcPr>
            <w:tcW w:w="1440" w:type="dxa"/>
          </w:tcPr>
          <w:p w:rsidR="00A3171C" w:rsidRPr="00BB4B86" w:rsidRDefault="00A3171C" w:rsidP="00BB4B86">
            <w:pPr>
              <w:pStyle w:val="Tablecentered"/>
              <w:spacing w:line="360" w:lineRule="auto"/>
              <w:jc w:val="both"/>
              <w:rPr>
                <w:rFonts w:asciiTheme="minorHAnsi" w:hAnsiTheme="minorHAnsi"/>
                <w:sz w:val="22"/>
                <w:szCs w:val="22"/>
                <w:lang w:val="el-GR"/>
              </w:rPr>
            </w:pPr>
            <w:r w:rsidRPr="00BB4B86">
              <w:rPr>
                <w:rFonts w:asciiTheme="minorHAnsi" w:hAnsiTheme="minorHAnsi"/>
                <w:sz w:val="22"/>
                <w:szCs w:val="22"/>
                <w:lang w:val="el-GR"/>
              </w:rPr>
              <w:t xml:space="preserve">30 </w:t>
            </w:r>
            <w:r w:rsidRPr="00BB4B86">
              <w:rPr>
                <w:rFonts w:asciiTheme="minorHAnsi" w:hAnsiTheme="minorHAnsi"/>
                <w:sz w:val="22"/>
                <w:szCs w:val="22"/>
              </w:rPr>
              <w:t>Min</w:t>
            </w:r>
            <w:r w:rsidRPr="00BB4B86">
              <w:rPr>
                <w:rFonts w:asciiTheme="minorHAnsi" w:hAnsiTheme="minorHAnsi"/>
                <w:sz w:val="22"/>
                <w:szCs w:val="22"/>
                <w:lang w:val="el-GR"/>
              </w:rPr>
              <w:t xml:space="preserve"> Ρυθμός Έγχυσης</w:t>
            </w:r>
          </w:p>
          <w:p w:rsidR="00A3171C" w:rsidRPr="00BB4B86" w:rsidRDefault="00A3171C" w:rsidP="00BB4B86">
            <w:pPr>
              <w:pStyle w:val="Tablecentered"/>
              <w:spacing w:line="360" w:lineRule="auto"/>
              <w:jc w:val="both"/>
              <w:rPr>
                <w:rFonts w:asciiTheme="minorHAnsi" w:hAnsiTheme="minorHAnsi"/>
                <w:sz w:val="22"/>
                <w:szCs w:val="22"/>
                <w:lang w:val="el-GR"/>
              </w:rPr>
            </w:pPr>
            <w:r w:rsidRPr="00BB4B86">
              <w:rPr>
                <w:rFonts w:asciiTheme="minorHAnsi" w:hAnsiTheme="minorHAnsi"/>
                <w:sz w:val="22"/>
                <w:szCs w:val="22"/>
                <w:lang w:val="el-GR"/>
              </w:rPr>
              <w:t>Εφόδου</w:t>
            </w:r>
          </w:p>
          <w:p w:rsidR="00A3171C" w:rsidRPr="00BB4B86" w:rsidRDefault="00A3171C" w:rsidP="00BB4B86">
            <w:pPr>
              <w:pStyle w:val="Tablecentered"/>
              <w:spacing w:line="360" w:lineRule="auto"/>
              <w:jc w:val="both"/>
              <w:rPr>
                <w:rFonts w:asciiTheme="minorHAnsi" w:hAnsiTheme="minorHAnsi"/>
                <w:sz w:val="22"/>
                <w:szCs w:val="22"/>
                <w:lang w:val="el-GR"/>
              </w:rPr>
            </w:pPr>
            <w:r w:rsidRPr="00BB4B86">
              <w:rPr>
                <w:rFonts w:asciiTheme="minorHAnsi" w:hAnsiTheme="minorHAnsi"/>
                <w:sz w:val="22"/>
                <w:szCs w:val="22"/>
                <w:lang w:val="el-GR"/>
              </w:rPr>
              <w:t xml:space="preserve"> (</w:t>
            </w:r>
            <w:r w:rsidRPr="00BB4B86">
              <w:rPr>
                <w:rFonts w:asciiTheme="minorHAnsi" w:hAnsiTheme="minorHAnsi"/>
                <w:sz w:val="22"/>
                <w:szCs w:val="22"/>
              </w:rPr>
              <w:t>ml</w:t>
            </w:r>
            <w:r w:rsidRPr="00BB4B86">
              <w:rPr>
                <w:rFonts w:asciiTheme="minorHAnsi" w:hAnsiTheme="minorHAnsi"/>
                <w:sz w:val="22"/>
                <w:szCs w:val="22"/>
                <w:lang w:val="el-GR"/>
              </w:rPr>
              <w:t>/</w:t>
            </w:r>
            <w:r w:rsidRPr="00BB4B86">
              <w:rPr>
                <w:rFonts w:asciiTheme="minorHAnsi" w:hAnsiTheme="minorHAnsi"/>
                <w:sz w:val="22"/>
                <w:szCs w:val="22"/>
              </w:rPr>
              <w:t>hr</w:t>
            </w:r>
            <w:r w:rsidRPr="00BB4B86">
              <w:rPr>
                <w:rFonts w:asciiTheme="minorHAnsi" w:hAnsiTheme="minorHAnsi"/>
                <w:sz w:val="22"/>
                <w:szCs w:val="22"/>
                <w:lang w:val="el-GR"/>
              </w:rPr>
              <w:t>)</w:t>
            </w:r>
          </w:p>
        </w:tc>
        <w:tc>
          <w:tcPr>
            <w:tcW w:w="1350" w:type="dxa"/>
          </w:tcPr>
          <w:p w:rsidR="00A3171C" w:rsidRPr="00BB4B86" w:rsidRDefault="00A3171C" w:rsidP="00BB4B86">
            <w:pPr>
              <w:pStyle w:val="Tablecentered"/>
              <w:spacing w:line="360" w:lineRule="auto"/>
              <w:jc w:val="both"/>
              <w:rPr>
                <w:rFonts w:asciiTheme="minorHAnsi" w:hAnsiTheme="minorHAnsi"/>
                <w:sz w:val="22"/>
                <w:szCs w:val="22"/>
                <w:lang w:val="el-GR"/>
              </w:rPr>
            </w:pPr>
            <w:r w:rsidRPr="00BB4B86">
              <w:rPr>
                <w:rFonts w:asciiTheme="minorHAnsi" w:hAnsiTheme="minorHAnsi"/>
                <w:sz w:val="22"/>
                <w:szCs w:val="22"/>
                <w:lang w:val="el-GR"/>
              </w:rPr>
              <w:t>Ρυθμός Έγχυσης  Συντήρησης</w:t>
            </w:r>
            <w:r w:rsidRPr="00BB4B86">
              <w:rPr>
                <w:rFonts w:asciiTheme="minorHAnsi" w:hAnsiTheme="minorHAnsi"/>
                <w:sz w:val="22"/>
                <w:szCs w:val="22"/>
                <w:lang w:val="el-GR"/>
              </w:rPr>
              <w:br/>
              <w:t>(</w:t>
            </w:r>
            <w:r w:rsidRPr="00BB4B86">
              <w:rPr>
                <w:rFonts w:asciiTheme="minorHAnsi" w:hAnsiTheme="minorHAnsi"/>
                <w:sz w:val="22"/>
                <w:szCs w:val="22"/>
              </w:rPr>
              <w:t>ml</w:t>
            </w:r>
            <w:r w:rsidRPr="00BB4B86">
              <w:rPr>
                <w:rFonts w:asciiTheme="minorHAnsi" w:hAnsiTheme="minorHAnsi"/>
                <w:sz w:val="22"/>
                <w:szCs w:val="22"/>
                <w:lang w:val="el-GR"/>
              </w:rPr>
              <w:t>/</w:t>
            </w:r>
            <w:r w:rsidRPr="00BB4B86">
              <w:rPr>
                <w:rFonts w:asciiTheme="minorHAnsi" w:hAnsiTheme="minorHAnsi"/>
                <w:sz w:val="22"/>
                <w:szCs w:val="22"/>
              </w:rPr>
              <w:t>hr</w:t>
            </w:r>
            <w:r w:rsidRPr="00BB4B86">
              <w:rPr>
                <w:rFonts w:asciiTheme="minorHAnsi" w:hAnsiTheme="minorHAnsi"/>
                <w:sz w:val="22"/>
                <w:szCs w:val="22"/>
                <w:lang w:val="el-GR"/>
              </w:rPr>
              <w:t>)</w:t>
            </w:r>
          </w:p>
        </w:tc>
        <w:tc>
          <w:tcPr>
            <w:tcW w:w="1440" w:type="dxa"/>
          </w:tcPr>
          <w:p w:rsidR="00A3171C" w:rsidRPr="00BB4B86" w:rsidRDefault="00A3171C" w:rsidP="00BB4B86">
            <w:pPr>
              <w:pStyle w:val="Tablecentered"/>
              <w:spacing w:line="360" w:lineRule="auto"/>
              <w:jc w:val="both"/>
              <w:rPr>
                <w:rFonts w:asciiTheme="minorHAnsi" w:hAnsiTheme="minorHAnsi"/>
                <w:sz w:val="22"/>
                <w:szCs w:val="22"/>
                <w:lang w:val="el-GR"/>
              </w:rPr>
            </w:pPr>
            <w:r w:rsidRPr="00BB4B86">
              <w:rPr>
                <w:rFonts w:asciiTheme="minorHAnsi" w:hAnsiTheme="minorHAnsi"/>
                <w:sz w:val="22"/>
                <w:szCs w:val="22"/>
                <w:lang w:val="el-GR"/>
              </w:rPr>
              <w:t xml:space="preserve">30 </w:t>
            </w:r>
            <w:r w:rsidRPr="00BB4B86">
              <w:rPr>
                <w:rFonts w:asciiTheme="minorHAnsi" w:hAnsiTheme="minorHAnsi"/>
                <w:sz w:val="22"/>
                <w:szCs w:val="22"/>
              </w:rPr>
              <w:t>Min</w:t>
            </w:r>
            <w:r w:rsidRPr="00BB4B86">
              <w:rPr>
                <w:rFonts w:asciiTheme="minorHAnsi" w:hAnsiTheme="minorHAnsi"/>
                <w:sz w:val="22"/>
                <w:szCs w:val="22"/>
                <w:lang w:val="el-GR"/>
              </w:rPr>
              <w:t xml:space="preserve"> Ρυθμός Έγχυσης Εφόδου</w:t>
            </w:r>
            <w:r w:rsidRPr="00BB4B86">
              <w:rPr>
                <w:rFonts w:asciiTheme="minorHAnsi" w:hAnsiTheme="minorHAnsi"/>
                <w:sz w:val="22"/>
                <w:szCs w:val="22"/>
                <w:lang w:val="el-GR"/>
              </w:rPr>
              <w:br/>
              <w:t>(</w:t>
            </w:r>
            <w:r w:rsidRPr="00BB4B86">
              <w:rPr>
                <w:rFonts w:asciiTheme="minorHAnsi" w:hAnsiTheme="minorHAnsi"/>
                <w:sz w:val="22"/>
                <w:szCs w:val="22"/>
              </w:rPr>
              <w:t>ml</w:t>
            </w:r>
            <w:r w:rsidRPr="00BB4B86">
              <w:rPr>
                <w:rFonts w:asciiTheme="minorHAnsi" w:hAnsiTheme="minorHAnsi"/>
                <w:sz w:val="22"/>
                <w:szCs w:val="22"/>
                <w:lang w:val="el-GR"/>
              </w:rPr>
              <w:t>/</w:t>
            </w:r>
            <w:r w:rsidRPr="00BB4B86">
              <w:rPr>
                <w:rFonts w:asciiTheme="minorHAnsi" w:hAnsiTheme="minorHAnsi"/>
                <w:sz w:val="22"/>
                <w:szCs w:val="22"/>
              </w:rPr>
              <w:t>hr</w:t>
            </w:r>
            <w:r w:rsidRPr="00BB4B86">
              <w:rPr>
                <w:rFonts w:asciiTheme="minorHAnsi" w:hAnsiTheme="minorHAnsi"/>
                <w:sz w:val="22"/>
                <w:szCs w:val="22"/>
                <w:lang w:val="el-GR"/>
              </w:rPr>
              <w:t>)</w:t>
            </w:r>
          </w:p>
        </w:tc>
        <w:tc>
          <w:tcPr>
            <w:tcW w:w="1350" w:type="dxa"/>
          </w:tcPr>
          <w:p w:rsidR="00A3171C" w:rsidRPr="00BB4B86" w:rsidRDefault="00A3171C" w:rsidP="00BB4B86">
            <w:pPr>
              <w:pStyle w:val="Tablecentered"/>
              <w:spacing w:line="360" w:lineRule="auto"/>
              <w:jc w:val="both"/>
              <w:rPr>
                <w:rFonts w:asciiTheme="minorHAnsi" w:hAnsiTheme="minorHAnsi"/>
                <w:sz w:val="22"/>
                <w:szCs w:val="22"/>
                <w:lang w:val="el-GR"/>
              </w:rPr>
            </w:pPr>
            <w:r w:rsidRPr="00BB4B86">
              <w:rPr>
                <w:rFonts w:asciiTheme="minorHAnsi" w:hAnsiTheme="minorHAnsi"/>
                <w:sz w:val="22"/>
                <w:szCs w:val="22"/>
                <w:lang w:val="el-GR"/>
              </w:rPr>
              <w:t>Ρυθμός Έγχυσης Συντήρησης</w:t>
            </w:r>
            <w:r w:rsidRPr="00BB4B86">
              <w:rPr>
                <w:rFonts w:asciiTheme="minorHAnsi" w:hAnsiTheme="minorHAnsi"/>
                <w:sz w:val="22"/>
                <w:szCs w:val="22"/>
                <w:lang w:val="el-GR"/>
              </w:rPr>
              <w:br/>
              <w:t>(</w:t>
            </w:r>
            <w:r w:rsidRPr="00BB4B86">
              <w:rPr>
                <w:rFonts w:asciiTheme="minorHAnsi" w:hAnsiTheme="minorHAnsi"/>
                <w:sz w:val="22"/>
                <w:szCs w:val="22"/>
              </w:rPr>
              <w:t>ml</w:t>
            </w:r>
            <w:r w:rsidRPr="00BB4B86">
              <w:rPr>
                <w:rFonts w:asciiTheme="minorHAnsi" w:hAnsiTheme="minorHAnsi"/>
                <w:sz w:val="22"/>
                <w:szCs w:val="22"/>
                <w:lang w:val="el-GR"/>
              </w:rPr>
              <w:t>/</w:t>
            </w:r>
            <w:r w:rsidRPr="00BB4B86">
              <w:rPr>
                <w:rFonts w:asciiTheme="minorHAnsi" w:hAnsiTheme="minorHAnsi"/>
                <w:sz w:val="22"/>
                <w:szCs w:val="22"/>
              </w:rPr>
              <w:t>hr</w:t>
            </w:r>
            <w:r w:rsidRPr="00BB4B86">
              <w:rPr>
                <w:rFonts w:asciiTheme="minorHAnsi" w:hAnsiTheme="minorHAnsi"/>
                <w:sz w:val="22"/>
                <w:szCs w:val="22"/>
                <w:lang w:val="el-GR"/>
              </w:rPr>
              <w:t>)</w:t>
            </w:r>
          </w:p>
        </w:tc>
        <w:tc>
          <w:tcPr>
            <w:tcW w:w="810" w:type="dxa"/>
          </w:tcPr>
          <w:p w:rsidR="00A3171C" w:rsidRPr="00BB4B86" w:rsidRDefault="00A3171C" w:rsidP="00BB4B86">
            <w:pPr>
              <w:spacing w:line="360" w:lineRule="auto"/>
              <w:jc w:val="both"/>
              <w:rPr>
                <w:rFonts w:asciiTheme="minorHAnsi" w:hAnsiTheme="minorHAnsi"/>
                <w:szCs w:val="22"/>
                <w:lang w:val="en-US"/>
              </w:rPr>
            </w:pPr>
            <w:r w:rsidRPr="00BB4B86">
              <w:rPr>
                <w:rFonts w:asciiTheme="minorHAnsi" w:hAnsiTheme="minorHAnsi"/>
                <w:sz w:val="22"/>
                <w:szCs w:val="22"/>
                <w:lang w:val="en-US"/>
              </w:rPr>
              <w:t>Bolus</w:t>
            </w:r>
          </w:p>
          <w:p w:rsidR="00A3171C" w:rsidRPr="00BB4B86" w:rsidRDefault="00A3171C" w:rsidP="00BB4B86">
            <w:pPr>
              <w:spacing w:line="360" w:lineRule="auto"/>
              <w:jc w:val="both"/>
              <w:rPr>
                <w:rFonts w:asciiTheme="minorHAnsi" w:hAnsiTheme="minorHAnsi"/>
                <w:szCs w:val="22"/>
                <w:lang w:val="en-US"/>
              </w:rPr>
            </w:pPr>
          </w:p>
          <w:p w:rsidR="00A3171C" w:rsidRPr="00BB4B86" w:rsidRDefault="00A3171C" w:rsidP="00BB4B86">
            <w:pPr>
              <w:spacing w:line="360" w:lineRule="auto"/>
              <w:jc w:val="both"/>
              <w:rPr>
                <w:rFonts w:asciiTheme="minorHAnsi" w:hAnsiTheme="minorHAnsi"/>
                <w:szCs w:val="22"/>
                <w:lang w:val="en-US"/>
              </w:rPr>
            </w:pPr>
            <w:r w:rsidRPr="00BB4B86">
              <w:rPr>
                <w:rFonts w:asciiTheme="minorHAnsi" w:hAnsiTheme="minorHAnsi"/>
                <w:sz w:val="22"/>
                <w:szCs w:val="22"/>
                <w:lang w:val="en-US"/>
              </w:rPr>
              <w:t>(ml)</w:t>
            </w:r>
          </w:p>
        </w:tc>
        <w:tc>
          <w:tcPr>
            <w:tcW w:w="1350" w:type="dxa"/>
          </w:tcPr>
          <w:p w:rsidR="00A3171C" w:rsidRPr="00BB4B86" w:rsidRDefault="00A3171C" w:rsidP="00BB4B86">
            <w:pPr>
              <w:spacing w:line="360" w:lineRule="auto"/>
              <w:jc w:val="both"/>
              <w:rPr>
                <w:rFonts w:asciiTheme="minorHAnsi" w:hAnsiTheme="minorHAnsi"/>
                <w:szCs w:val="22"/>
              </w:rPr>
            </w:pPr>
            <w:r w:rsidRPr="00BB4B86">
              <w:rPr>
                <w:rFonts w:asciiTheme="minorHAnsi" w:hAnsiTheme="minorHAnsi"/>
                <w:sz w:val="22"/>
                <w:szCs w:val="22"/>
              </w:rPr>
              <w:t>Ρυθμός Έγχυσης Συντήρησης</w:t>
            </w:r>
            <w:r w:rsidRPr="00BB4B86">
              <w:rPr>
                <w:rFonts w:asciiTheme="minorHAnsi" w:hAnsiTheme="minorHAnsi"/>
                <w:sz w:val="22"/>
                <w:szCs w:val="22"/>
              </w:rPr>
              <w:br/>
              <w:t>(ml/hr)</w:t>
            </w:r>
          </w:p>
        </w:tc>
        <w:tc>
          <w:tcPr>
            <w:tcW w:w="786" w:type="dxa"/>
          </w:tcPr>
          <w:p w:rsidR="00A3171C" w:rsidRPr="00BB4B86" w:rsidRDefault="00A3171C" w:rsidP="00BB4B86">
            <w:pPr>
              <w:spacing w:line="360" w:lineRule="auto"/>
              <w:jc w:val="both"/>
              <w:rPr>
                <w:rFonts w:asciiTheme="minorHAnsi" w:hAnsiTheme="minorHAnsi"/>
                <w:szCs w:val="22"/>
                <w:lang w:val="en-US"/>
              </w:rPr>
            </w:pPr>
            <w:r w:rsidRPr="00BB4B86">
              <w:rPr>
                <w:rFonts w:asciiTheme="minorHAnsi" w:hAnsiTheme="minorHAnsi"/>
                <w:sz w:val="22"/>
                <w:szCs w:val="22"/>
                <w:lang w:val="en-US"/>
              </w:rPr>
              <w:t>Bolus</w:t>
            </w:r>
          </w:p>
          <w:p w:rsidR="00A3171C" w:rsidRPr="00BB4B86" w:rsidRDefault="00A3171C" w:rsidP="00BB4B86">
            <w:pPr>
              <w:spacing w:line="360" w:lineRule="auto"/>
              <w:jc w:val="both"/>
              <w:rPr>
                <w:rFonts w:asciiTheme="minorHAnsi" w:hAnsiTheme="minorHAnsi"/>
                <w:szCs w:val="22"/>
                <w:lang w:val="en-US"/>
              </w:rPr>
            </w:pPr>
          </w:p>
          <w:p w:rsidR="00A3171C" w:rsidRPr="00BB4B86" w:rsidRDefault="00A3171C" w:rsidP="00BB4B86">
            <w:pPr>
              <w:spacing w:line="360" w:lineRule="auto"/>
              <w:jc w:val="both"/>
              <w:rPr>
                <w:rFonts w:asciiTheme="minorHAnsi" w:hAnsiTheme="minorHAnsi"/>
                <w:szCs w:val="22"/>
                <w:lang w:val="en-US"/>
              </w:rPr>
            </w:pPr>
            <w:r w:rsidRPr="00BB4B86">
              <w:rPr>
                <w:rFonts w:asciiTheme="minorHAnsi" w:hAnsiTheme="minorHAnsi"/>
                <w:sz w:val="22"/>
                <w:szCs w:val="22"/>
                <w:lang w:val="en-US"/>
              </w:rPr>
              <w:t>(ml)</w:t>
            </w:r>
          </w:p>
        </w:tc>
        <w:tc>
          <w:tcPr>
            <w:tcW w:w="1340" w:type="dxa"/>
          </w:tcPr>
          <w:p w:rsidR="00A3171C" w:rsidRPr="00BB4B86" w:rsidRDefault="00A3171C" w:rsidP="00BB4B86">
            <w:pPr>
              <w:spacing w:line="360" w:lineRule="auto"/>
              <w:jc w:val="both"/>
              <w:rPr>
                <w:rFonts w:asciiTheme="minorHAnsi" w:hAnsiTheme="minorHAnsi"/>
                <w:szCs w:val="22"/>
              </w:rPr>
            </w:pPr>
            <w:r w:rsidRPr="00BB4B86">
              <w:rPr>
                <w:rFonts w:asciiTheme="minorHAnsi" w:hAnsiTheme="minorHAnsi"/>
                <w:sz w:val="22"/>
                <w:szCs w:val="22"/>
              </w:rPr>
              <w:t>Ρυθμός Έγχυσης Συντήρησης</w:t>
            </w:r>
            <w:r w:rsidRPr="00BB4B86">
              <w:rPr>
                <w:rFonts w:asciiTheme="minorHAnsi" w:hAnsiTheme="minorHAnsi"/>
                <w:sz w:val="22"/>
                <w:szCs w:val="22"/>
              </w:rPr>
              <w:br/>
              <w:t>(ml/hr)</w:t>
            </w:r>
          </w:p>
        </w:tc>
      </w:tr>
      <w:tr w:rsidR="00A3171C" w:rsidRPr="00BB4B86" w:rsidTr="000E2B13">
        <w:trPr>
          <w:cantSplit/>
          <w:trHeight w:val="381"/>
        </w:trPr>
        <w:tc>
          <w:tcPr>
            <w:tcW w:w="117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30-37</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16</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4</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8</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w:t>
            </w:r>
          </w:p>
        </w:tc>
        <w:tc>
          <w:tcPr>
            <w:tcW w:w="81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17</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6</w:t>
            </w:r>
          </w:p>
        </w:tc>
        <w:tc>
          <w:tcPr>
            <w:tcW w:w="786"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ZA"/>
              </w:rPr>
              <w:t>8</w:t>
            </w:r>
          </w:p>
        </w:tc>
        <w:tc>
          <w:tcPr>
            <w:tcW w:w="13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rPr>
              <w:t>3</w:t>
            </w:r>
          </w:p>
        </w:tc>
      </w:tr>
      <w:tr w:rsidR="00A3171C" w:rsidRPr="00BB4B86" w:rsidTr="000E2B13">
        <w:trPr>
          <w:cantSplit/>
          <w:trHeight w:val="381"/>
        </w:trPr>
        <w:tc>
          <w:tcPr>
            <w:tcW w:w="117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38-45</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20</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5</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10</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3</w:t>
            </w:r>
          </w:p>
        </w:tc>
        <w:tc>
          <w:tcPr>
            <w:tcW w:w="81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21</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7</w:t>
            </w:r>
          </w:p>
        </w:tc>
        <w:tc>
          <w:tcPr>
            <w:tcW w:w="786"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ZA"/>
              </w:rPr>
              <w:t>10</w:t>
            </w:r>
          </w:p>
        </w:tc>
        <w:tc>
          <w:tcPr>
            <w:tcW w:w="13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rPr>
              <w:t>4</w:t>
            </w:r>
          </w:p>
        </w:tc>
      </w:tr>
      <w:tr w:rsidR="00A3171C" w:rsidRPr="00BB4B86" w:rsidTr="000E2B13">
        <w:trPr>
          <w:cantSplit/>
          <w:trHeight w:val="364"/>
        </w:trPr>
        <w:tc>
          <w:tcPr>
            <w:tcW w:w="117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46-54</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24</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6</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12</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3</w:t>
            </w:r>
          </w:p>
        </w:tc>
        <w:tc>
          <w:tcPr>
            <w:tcW w:w="81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25</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9</w:t>
            </w:r>
          </w:p>
        </w:tc>
        <w:tc>
          <w:tcPr>
            <w:tcW w:w="786"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ZA"/>
              </w:rPr>
              <w:t>13</w:t>
            </w:r>
          </w:p>
        </w:tc>
        <w:tc>
          <w:tcPr>
            <w:tcW w:w="13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rPr>
              <w:t>5</w:t>
            </w:r>
          </w:p>
        </w:tc>
      </w:tr>
      <w:tr w:rsidR="00A3171C" w:rsidRPr="00BB4B86" w:rsidTr="000E2B13">
        <w:trPr>
          <w:cantSplit/>
          <w:trHeight w:val="381"/>
        </w:trPr>
        <w:tc>
          <w:tcPr>
            <w:tcW w:w="117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55-62</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28</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7</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14</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4</w:t>
            </w:r>
          </w:p>
        </w:tc>
        <w:tc>
          <w:tcPr>
            <w:tcW w:w="81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29</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11</w:t>
            </w:r>
          </w:p>
        </w:tc>
        <w:tc>
          <w:tcPr>
            <w:tcW w:w="786"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ZA"/>
              </w:rPr>
              <w:t>15</w:t>
            </w:r>
          </w:p>
        </w:tc>
        <w:tc>
          <w:tcPr>
            <w:tcW w:w="13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rPr>
              <w:t>5</w:t>
            </w:r>
          </w:p>
        </w:tc>
      </w:tr>
      <w:tr w:rsidR="00A3171C" w:rsidRPr="00BB4B86" w:rsidTr="000E2B13">
        <w:trPr>
          <w:cantSplit/>
          <w:trHeight w:val="381"/>
        </w:trPr>
        <w:tc>
          <w:tcPr>
            <w:tcW w:w="117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63-70</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32</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8</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16</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4</w:t>
            </w:r>
          </w:p>
        </w:tc>
        <w:tc>
          <w:tcPr>
            <w:tcW w:w="81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33</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12</w:t>
            </w:r>
          </w:p>
        </w:tc>
        <w:tc>
          <w:tcPr>
            <w:tcW w:w="786"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ZA"/>
              </w:rPr>
              <w:t>17</w:t>
            </w:r>
          </w:p>
        </w:tc>
        <w:tc>
          <w:tcPr>
            <w:tcW w:w="13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rPr>
              <w:t>6</w:t>
            </w:r>
          </w:p>
        </w:tc>
      </w:tr>
      <w:tr w:rsidR="00A3171C" w:rsidRPr="00BB4B86" w:rsidTr="000E2B13">
        <w:trPr>
          <w:cantSplit/>
          <w:trHeight w:val="381"/>
        </w:trPr>
        <w:tc>
          <w:tcPr>
            <w:tcW w:w="117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71-79</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36</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9</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18</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5</w:t>
            </w:r>
          </w:p>
        </w:tc>
        <w:tc>
          <w:tcPr>
            <w:tcW w:w="81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38</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14</w:t>
            </w:r>
          </w:p>
        </w:tc>
        <w:tc>
          <w:tcPr>
            <w:tcW w:w="786"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ZA"/>
              </w:rPr>
              <w:t>19</w:t>
            </w:r>
          </w:p>
        </w:tc>
        <w:tc>
          <w:tcPr>
            <w:tcW w:w="13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rPr>
              <w:t>7</w:t>
            </w:r>
          </w:p>
        </w:tc>
      </w:tr>
      <w:tr w:rsidR="00A3171C" w:rsidRPr="00BB4B86" w:rsidTr="000E2B13">
        <w:trPr>
          <w:cantSplit/>
          <w:trHeight w:val="381"/>
        </w:trPr>
        <w:tc>
          <w:tcPr>
            <w:tcW w:w="117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80-87</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40</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10</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20</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5</w:t>
            </w:r>
          </w:p>
        </w:tc>
        <w:tc>
          <w:tcPr>
            <w:tcW w:w="81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42</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15</w:t>
            </w:r>
          </w:p>
        </w:tc>
        <w:tc>
          <w:tcPr>
            <w:tcW w:w="786"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ZA"/>
              </w:rPr>
              <w:t>21</w:t>
            </w:r>
          </w:p>
        </w:tc>
        <w:tc>
          <w:tcPr>
            <w:tcW w:w="13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rPr>
              <w:t>8</w:t>
            </w:r>
          </w:p>
        </w:tc>
      </w:tr>
      <w:tr w:rsidR="00A3171C" w:rsidRPr="00BB4B86" w:rsidTr="000E2B13">
        <w:trPr>
          <w:cantSplit/>
          <w:trHeight w:val="364"/>
        </w:trPr>
        <w:tc>
          <w:tcPr>
            <w:tcW w:w="117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88-95</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44</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11</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22</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6</w:t>
            </w:r>
          </w:p>
        </w:tc>
        <w:tc>
          <w:tcPr>
            <w:tcW w:w="81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46</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16</w:t>
            </w:r>
          </w:p>
        </w:tc>
        <w:tc>
          <w:tcPr>
            <w:tcW w:w="786"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ZA"/>
              </w:rPr>
              <w:t>23</w:t>
            </w:r>
          </w:p>
        </w:tc>
        <w:tc>
          <w:tcPr>
            <w:tcW w:w="13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rPr>
              <w:t>8</w:t>
            </w:r>
          </w:p>
        </w:tc>
      </w:tr>
      <w:tr w:rsidR="00A3171C" w:rsidRPr="00BB4B86" w:rsidTr="000E2B13">
        <w:trPr>
          <w:cantSplit/>
          <w:trHeight w:val="381"/>
        </w:trPr>
        <w:tc>
          <w:tcPr>
            <w:tcW w:w="117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96-104</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48</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12</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24</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6</w:t>
            </w:r>
          </w:p>
        </w:tc>
        <w:tc>
          <w:tcPr>
            <w:tcW w:w="81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50</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18</w:t>
            </w:r>
          </w:p>
        </w:tc>
        <w:tc>
          <w:tcPr>
            <w:tcW w:w="786"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ZA"/>
              </w:rPr>
              <w:t>25</w:t>
            </w:r>
          </w:p>
        </w:tc>
        <w:tc>
          <w:tcPr>
            <w:tcW w:w="13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rPr>
              <w:t>9</w:t>
            </w:r>
          </w:p>
        </w:tc>
      </w:tr>
      <w:tr w:rsidR="00A3171C" w:rsidRPr="00BB4B86" w:rsidTr="000E2B13">
        <w:trPr>
          <w:cantSplit/>
          <w:trHeight w:val="381"/>
        </w:trPr>
        <w:tc>
          <w:tcPr>
            <w:tcW w:w="117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105-112</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52</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13</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26</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7</w:t>
            </w:r>
          </w:p>
        </w:tc>
        <w:tc>
          <w:tcPr>
            <w:tcW w:w="81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54</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20</w:t>
            </w:r>
          </w:p>
        </w:tc>
        <w:tc>
          <w:tcPr>
            <w:tcW w:w="786"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ZA"/>
              </w:rPr>
              <w:t>27</w:t>
            </w:r>
          </w:p>
        </w:tc>
        <w:tc>
          <w:tcPr>
            <w:tcW w:w="13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rPr>
              <w:t>10</w:t>
            </w:r>
          </w:p>
        </w:tc>
      </w:tr>
      <w:tr w:rsidR="00A3171C" w:rsidRPr="00BB4B86" w:rsidTr="000E2B13">
        <w:trPr>
          <w:cantSplit/>
          <w:trHeight w:val="381"/>
        </w:trPr>
        <w:tc>
          <w:tcPr>
            <w:tcW w:w="117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113-120</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56</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14</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28</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7</w:t>
            </w:r>
          </w:p>
        </w:tc>
        <w:tc>
          <w:tcPr>
            <w:tcW w:w="81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58</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21</w:t>
            </w:r>
          </w:p>
        </w:tc>
        <w:tc>
          <w:tcPr>
            <w:tcW w:w="786"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ZA"/>
              </w:rPr>
              <w:t>29</w:t>
            </w:r>
          </w:p>
        </w:tc>
        <w:tc>
          <w:tcPr>
            <w:tcW w:w="13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rPr>
              <w:t>10</w:t>
            </w:r>
          </w:p>
        </w:tc>
      </w:tr>
      <w:tr w:rsidR="00A3171C" w:rsidRPr="00BB4B86" w:rsidTr="000E2B13">
        <w:trPr>
          <w:cantSplit/>
          <w:trHeight w:val="381"/>
        </w:trPr>
        <w:tc>
          <w:tcPr>
            <w:tcW w:w="117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121-128</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60</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15</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30</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8</w:t>
            </w:r>
          </w:p>
        </w:tc>
        <w:tc>
          <w:tcPr>
            <w:tcW w:w="81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62</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22</w:t>
            </w:r>
          </w:p>
        </w:tc>
        <w:tc>
          <w:tcPr>
            <w:tcW w:w="786"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ZA"/>
              </w:rPr>
              <w:t>31</w:t>
            </w:r>
          </w:p>
        </w:tc>
        <w:tc>
          <w:tcPr>
            <w:tcW w:w="13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rPr>
              <w:t>11</w:t>
            </w:r>
          </w:p>
        </w:tc>
      </w:tr>
      <w:tr w:rsidR="00A3171C" w:rsidRPr="00BB4B86" w:rsidTr="000E2B13">
        <w:trPr>
          <w:cantSplit/>
          <w:trHeight w:val="364"/>
        </w:trPr>
        <w:tc>
          <w:tcPr>
            <w:tcW w:w="117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129-137</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64</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16</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32</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8</w:t>
            </w:r>
          </w:p>
        </w:tc>
        <w:tc>
          <w:tcPr>
            <w:tcW w:w="81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67</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24</w:t>
            </w:r>
          </w:p>
        </w:tc>
        <w:tc>
          <w:tcPr>
            <w:tcW w:w="786"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ZA"/>
              </w:rPr>
              <w:t>33</w:t>
            </w:r>
          </w:p>
        </w:tc>
        <w:tc>
          <w:tcPr>
            <w:tcW w:w="13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rPr>
              <w:t>12</w:t>
            </w:r>
          </w:p>
        </w:tc>
      </w:tr>
      <w:tr w:rsidR="00A3171C" w:rsidRPr="00BB4B86" w:rsidTr="000E2B13">
        <w:trPr>
          <w:cantSplit/>
          <w:trHeight w:val="381"/>
        </w:trPr>
        <w:tc>
          <w:tcPr>
            <w:tcW w:w="117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lastRenderedPageBreak/>
              <w:t>138-145</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68</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17</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34</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9</w:t>
            </w:r>
          </w:p>
        </w:tc>
        <w:tc>
          <w:tcPr>
            <w:tcW w:w="81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71</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25</w:t>
            </w:r>
          </w:p>
        </w:tc>
        <w:tc>
          <w:tcPr>
            <w:tcW w:w="786"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ZA"/>
              </w:rPr>
              <w:t>35</w:t>
            </w:r>
          </w:p>
        </w:tc>
        <w:tc>
          <w:tcPr>
            <w:tcW w:w="13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rPr>
              <w:t>13</w:t>
            </w:r>
          </w:p>
        </w:tc>
      </w:tr>
      <w:tr w:rsidR="00A3171C" w:rsidRPr="00BB4B86" w:rsidTr="000E2B13">
        <w:trPr>
          <w:cantSplit/>
          <w:trHeight w:val="381"/>
        </w:trPr>
        <w:tc>
          <w:tcPr>
            <w:tcW w:w="117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146-153</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72</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18</w:t>
            </w:r>
          </w:p>
        </w:tc>
        <w:tc>
          <w:tcPr>
            <w:tcW w:w="14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36</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9</w:t>
            </w:r>
          </w:p>
        </w:tc>
        <w:tc>
          <w:tcPr>
            <w:tcW w:w="81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75</w:t>
            </w:r>
          </w:p>
        </w:tc>
        <w:tc>
          <w:tcPr>
            <w:tcW w:w="135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GB"/>
              </w:rPr>
              <w:t>27</w:t>
            </w:r>
          </w:p>
        </w:tc>
        <w:tc>
          <w:tcPr>
            <w:tcW w:w="786"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lang w:val="en-ZA"/>
              </w:rPr>
              <w:t>37</w:t>
            </w:r>
          </w:p>
        </w:tc>
        <w:tc>
          <w:tcPr>
            <w:tcW w:w="1340" w:type="dxa"/>
          </w:tcPr>
          <w:p w:rsidR="00A3171C" w:rsidRPr="00BB4B86" w:rsidRDefault="00A3171C" w:rsidP="00BB4B86">
            <w:pPr>
              <w:spacing w:line="360" w:lineRule="auto"/>
              <w:jc w:val="both"/>
              <w:rPr>
                <w:rFonts w:asciiTheme="minorHAnsi" w:hAnsiTheme="minorHAnsi"/>
                <w:szCs w:val="22"/>
                <w:lang w:val="en-GB"/>
              </w:rPr>
            </w:pPr>
            <w:r w:rsidRPr="00BB4B86">
              <w:rPr>
                <w:rFonts w:asciiTheme="minorHAnsi" w:hAnsiTheme="minorHAnsi"/>
                <w:sz w:val="22"/>
                <w:szCs w:val="22"/>
              </w:rPr>
              <w:t>13</w:t>
            </w:r>
          </w:p>
        </w:tc>
      </w:tr>
    </w:tbl>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b/>
          <w:i/>
          <w:sz w:val="22"/>
          <w:szCs w:val="22"/>
        </w:rPr>
      </w:pPr>
      <w:r w:rsidRPr="00BB4B86">
        <w:rPr>
          <w:rFonts w:asciiTheme="minorHAnsi" w:hAnsiTheme="minorHAnsi"/>
          <w:b/>
          <w:sz w:val="22"/>
          <w:szCs w:val="22"/>
        </w:rPr>
        <w:t xml:space="preserve">Το πυκνό διάλυμα </w:t>
      </w:r>
      <w:r w:rsidR="00BB4B86">
        <w:rPr>
          <w:rFonts w:asciiTheme="minorHAnsi" w:hAnsiTheme="minorHAnsi"/>
          <w:b/>
          <w:sz w:val="22"/>
          <w:szCs w:val="22"/>
        </w:rPr>
        <w:t>AGGRAFIBAN</w:t>
      </w:r>
      <w:r w:rsidR="000E2B13">
        <w:rPr>
          <w:rFonts w:asciiTheme="minorHAnsi" w:hAnsiTheme="minorHAnsi"/>
          <w:b/>
          <w:sz w:val="22"/>
          <w:szCs w:val="22"/>
        </w:rPr>
        <w:t>®</w:t>
      </w:r>
      <w:r w:rsidRPr="00BB4B86">
        <w:rPr>
          <w:rFonts w:asciiTheme="minorHAnsi" w:hAnsiTheme="minorHAnsi"/>
          <w:b/>
          <w:sz w:val="22"/>
          <w:szCs w:val="22"/>
        </w:rPr>
        <w:t xml:space="preserve"> πρέπει πρώτα να αραιωθεί, όπως σημειώνεται κάτω από τις </w:t>
      </w:r>
      <w:r w:rsidRPr="00BB4B86">
        <w:rPr>
          <w:rFonts w:asciiTheme="minorHAnsi" w:hAnsiTheme="minorHAnsi"/>
          <w:b/>
          <w:i/>
          <w:sz w:val="22"/>
          <w:szCs w:val="22"/>
        </w:rPr>
        <w:t>Οδηγίες για τη χρήση</w:t>
      </w:r>
    </w:p>
    <w:p w:rsidR="00A3171C" w:rsidRPr="00BB4B86" w:rsidRDefault="00A3171C" w:rsidP="00BB4B86">
      <w:pPr>
        <w:spacing w:line="360" w:lineRule="auto"/>
        <w:jc w:val="both"/>
        <w:rPr>
          <w:rFonts w:asciiTheme="minorHAnsi" w:hAnsiTheme="minorHAnsi"/>
          <w:sz w:val="22"/>
          <w:szCs w:val="22"/>
          <w:u w:val="single"/>
        </w:rPr>
      </w:pPr>
    </w:p>
    <w:p w:rsidR="00A3171C" w:rsidRPr="00BB4B86" w:rsidRDefault="00A3171C" w:rsidP="00BB4B86">
      <w:pPr>
        <w:pStyle w:val="a7"/>
        <w:numPr>
          <w:ilvl w:val="0"/>
          <w:numId w:val="19"/>
        </w:numPr>
        <w:spacing w:line="360" w:lineRule="auto"/>
        <w:jc w:val="both"/>
        <w:rPr>
          <w:rFonts w:asciiTheme="minorHAnsi" w:hAnsiTheme="minorHAnsi"/>
          <w:szCs w:val="22"/>
        </w:rPr>
      </w:pPr>
      <w:r w:rsidRPr="00BB4B86">
        <w:rPr>
          <w:rFonts w:asciiTheme="minorHAnsi" w:hAnsiTheme="minorHAnsi"/>
          <w:szCs w:val="22"/>
        </w:rPr>
        <w:t>Όπου το διάλυμα και ο περιέκτης το επιτρέπουν, τα παρεντερικώς χορηγούμενα φάρμακα πρέπει να ελέγχονται για ορατά σωματίδια ή αποχρωματισμό πριν από τη χρήση.</w:t>
      </w:r>
    </w:p>
    <w:p w:rsidR="00A3171C" w:rsidRPr="00BB4B86" w:rsidRDefault="00A3171C" w:rsidP="00BB4B86">
      <w:pPr>
        <w:numPr>
          <w:ilvl w:val="0"/>
          <w:numId w:val="19"/>
        </w:numPr>
        <w:spacing w:line="360" w:lineRule="auto"/>
        <w:jc w:val="both"/>
        <w:rPr>
          <w:rFonts w:asciiTheme="minorHAnsi" w:hAnsiTheme="minorHAnsi"/>
          <w:sz w:val="22"/>
          <w:szCs w:val="22"/>
        </w:rPr>
      </w:pPr>
      <w:r w:rsidRPr="00BB4B86">
        <w:rPr>
          <w:rFonts w:asciiTheme="minorHAnsi" w:hAnsiTheme="minorHAnsi"/>
          <w:sz w:val="22"/>
          <w:szCs w:val="22"/>
        </w:rPr>
        <w:t>To</w:t>
      </w:r>
      <w:r w:rsidR="000E2B13">
        <w:rPr>
          <w:rFonts w:asciiTheme="minorHAnsi" w:hAnsiTheme="minorHAnsi"/>
          <w:sz w:val="22"/>
          <w:szCs w:val="22"/>
        </w:rPr>
        <w:t xml:space="preserve"> </w:t>
      </w:r>
      <w:r w:rsidRPr="00BB4B86">
        <w:rPr>
          <w:rFonts w:asciiTheme="minorHAnsi" w:hAnsiTheme="minorHAnsi"/>
          <w:sz w:val="22"/>
          <w:szCs w:val="22"/>
        </w:rPr>
        <w:t xml:space="preserve"> </w:t>
      </w:r>
      <w:r w:rsidR="00BB4B86">
        <w:rPr>
          <w:rFonts w:asciiTheme="minorHAnsi" w:hAnsiTheme="minorHAnsi"/>
          <w:sz w:val="22"/>
          <w:szCs w:val="22"/>
        </w:rPr>
        <w:t>AGGRAFIBAN</w:t>
      </w:r>
      <w:r w:rsidR="000E2B13">
        <w:rPr>
          <w:rFonts w:asciiTheme="minorHAnsi" w:hAnsiTheme="minorHAnsi"/>
          <w:sz w:val="22"/>
          <w:szCs w:val="22"/>
        </w:rPr>
        <w:t>®</w:t>
      </w:r>
      <w:r w:rsidRPr="00BB4B86">
        <w:rPr>
          <w:rFonts w:asciiTheme="minorHAnsi" w:hAnsiTheme="minorHAnsi"/>
          <w:sz w:val="22"/>
          <w:szCs w:val="22"/>
        </w:rPr>
        <w:t xml:space="preserve"> θα πρέπει να χορηγείται μόνο ενδοφλεβίως ενώ μπορεί και να χορηγηθεί μαζί με μη κλασματοποιημένη ηπαρίνη μέσω του ίδιου σωλήνα έγχυσης.</w:t>
      </w:r>
    </w:p>
    <w:p w:rsidR="00A3171C" w:rsidRPr="00BB4B86" w:rsidRDefault="00A3171C" w:rsidP="00BB4B86">
      <w:pPr>
        <w:numPr>
          <w:ilvl w:val="0"/>
          <w:numId w:val="19"/>
        </w:numPr>
        <w:spacing w:line="360" w:lineRule="auto"/>
        <w:jc w:val="both"/>
        <w:rPr>
          <w:rFonts w:asciiTheme="minorHAnsi" w:hAnsiTheme="minorHAnsi"/>
          <w:sz w:val="22"/>
          <w:szCs w:val="22"/>
        </w:rPr>
      </w:pPr>
      <w:r w:rsidRPr="00BB4B86">
        <w:rPr>
          <w:rFonts w:asciiTheme="minorHAnsi" w:hAnsiTheme="minorHAnsi"/>
          <w:sz w:val="22"/>
          <w:szCs w:val="22"/>
        </w:rPr>
        <w:t xml:space="preserve">Συνιστάται το </w:t>
      </w:r>
      <w:r w:rsidR="00BB4B86">
        <w:rPr>
          <w:rFonts w:asciiTheme="minorHAnsi" w:hAnsiTheme="minorHAnsi"/>
          <w:sz w:val="22"/>
          <w:szCs w:val="22"/>
        </w:rPr>
        <w:t>AGGRAFIBAN</w:t>
      </w:r>
      <w:r w:rsidR="000E2B13">
        <w:rPr>
          <w:rFonts w:asciiTheme="minorHAnsi" w:hAnsiTheme="minorHAnsi"/>
        </w:rPr>
        <w:t>®</w:t>
      </w:r>
      <w:r w:rsidRPr="00BB4B86">
        <w:rPr>
          <w:rFonts w:asciiTheme="minorHAnsi" w:hAnsiTheme="minorHAnsi"/>
          <w:sz w:val="22"/>
          <w:szCs w:val="22"/>
        </w:rPr>
        <w:t xml:space="preserve"> να χορηγείται μέσω βαθμονομημένου σετ έγχυσης χρησιμοποιώντας αποστειρωμένο εξοπλισμό.</w:t>
      </w:r>
    </w:p>
    <w:p w:rsidR="00A3171C" w:rsidRPr="00BB4B86" w:rsidRDefault="00A3171C" w:rsidP="00BB4B86">
      <w:pPr>
        <w:numPr>
          <w:ilvl w:val="0"/>
          <w:numId w:val="19"/>
        </w:numPr>
        <w:spacing w:line="360" w:lineRule="auto"/>
        <w:jc w:val="both"/>
        <w:rPr>
          <w:rFonts w:asciiTheme="minorHAnsi" w:hAnsiTheme="minorHAnsi"/>
          <w:sz w:val="22"/>
          <w:szCs w:val="22"/>
        </w:rPr>
      </w:pPr>
      <w:r w:rsidRPr="00BB4B86">
        <w:rPr>
          <w:rFonts w:asciiTheme="minorHAnsi" w:hAnsiTheme="minorHAnsi"/>
          <w:sz w:val="22"/>
          <w:szCs w:val="22"/>
        </w:rPr>
        <w:t>Θα πρέπει να δίνεται προσοχή ώστε να διασφαλίζεται η μη παράταση της έγχυσης της αρχικής δόσης και η αποφυγή λανθασμένων υπολογισμών στους ρυθμούς έγχυσης για τη δόση συντήρησης με βάση το σωματικό βάρος του ασθενούς.</w:t>
      </w:r>
    </w:p>
    <w:p w:rsidR="00A3171C" w:rsidRPr="00BB4B86" w:rsidRDefault="00A3171C" w:rsidP="00BB4B86">
      <w:pPr>
        <w:spacing w:line="360" w:lineRule="auto"/>
        <w:jc w:val="both"/>
        <w:rPr>
          <w:rFonts w:asciiTheme="minorHAnsi" w:hAnsiTheme="minorHAnsi"/>
          <w:b/>
          <w:sz w:val="22"/>
          <w:szCs w:val="22"/>
          <w:u w:val="single"/>
        </w:rPr>
      </w:pPr>
    </w:p>
    <w:p w:rsidR="00A3171C" w:rsidRPr="00BB4B86" w:rsidRDefault="00A3171C" w:rsidP="00BB4B86">
      <w:pPr>
        <w:spacing w:line="360" w:lineRule="auto"/>
        <w:jc w:val="both"/>
        <w:rPr>
          <w:rFonts w:asciiTheme="minorHAnsi" w:hAnsiTheme="minorHAnsi"/>
          <w:b/>
          <w:sz w:val="22"/>
          <w:szCs w:val="22"/>
          <w:u w:val="single"/>
        </w:rPr>
      </w:pPr>
      <w:r w:rsidRPr="00BB4B86">
        <w:rPr>
          <w:rFonts w:asciiTheme="minorHAnsi" w:hAnsiTheme="minorHAnsi"/>
          <w:b/>
          <w:sz w:val="22"/>
          <w:szCs w:val="22"/>
        </w:rPr>
        <w:t>Ιδιαίτερες προφυλάξεις κατά  τη φύλαξη του προϊόντος</w:t>
      </w:r>
    </w:p>
    <w:p w:rsidR="00750614" w:rsidRPr="004745B5" w:rsidRDefault="00750614"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Να μη χρησιμοποιείτε το </w:t>
      </w:r>
      <w:r w:rsidR="00BB4B86">
        <w:rPr>
          <w:rFonts w:asciiTheme="minorHAnsi" w:hAnsiTheme="minorHAnsi"/>
          <w:sz w:val="22"/>
          <w:szCs w:val="22"/>
        </w:rPr>
        <w:t>AGGRAFIBAN</w:t>
      </w:r>
      <w:r w:rsidR="000E2B13">
        <w:rPr>
          <w:rFonts w:asciiTheme="minorHAnsi" w:hAnsiTheme="minorHAnsi"/>
          <w:sz w:val="22"/>
          <w:szCs w:val="22"/>
        </w:rPr>
        <w:t>®</w:t>
      </w:r>
      <w:r w:rsidRPr="00BB4B86">
        <w:rPr>
          <w:rFonts w:asciiTheme="minorHAnsi" w:hAnsiTheme="minorHAnsi"/>
          <w:sz w:val="22"/>
          <w:szCs w:val="22"/>
        </w:rPr>
        <w:t xml:space="preserve"> μετά την ημερομηνία λήξης που αναφέρεται στην ετικέτα και στο φιαλίδιο μετά &lt;ΛΗΞΗ&gt;. Η ημερομηνία  λήξης είναι η τελευταία ημέρα του μήνα που αναφέρεται.</w:t>
      </w: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Μην καταψύχετε. Φυλάσσετε τον περιέκτη στο εξωτερικό κουτί για να προστατεύεται από το φως. </w:t>
      </w:r>
    </w:p>
    <w:p w:rsidR="004745B5" w:rsidRPr="004745B5" w:rsidRDefault="004745B5" w:rsidP="004745B5">
      <w:pPr>
        <w:jc w:val="both"/>
        <w:rPr>
          <w:rFonts w:asciiTheme="minorHAnsi" w:hAnsiTheme="minorHAnsi" w:cs="Arial"/>
          <w:sz w:val="22"/>
          <w:szCs w:val="22"/>
        </w:rPr>
      </w:pPr>
      <w:r w:rsidRPr="004745B5">
        <w:rPr>
          <w:rFonts w:asciiTheme="minorHAnsi" w:hAnsiTheme="minorHAnsi" w:cs="Arial"/>
          <w:sz w:val="22"/>
          <w:szCs w:val="22"/>
        </w:rPr>
        <w:t xml:space="preserve">Έχει αποδειχθεί ότι το αραιωμένο, σε 0.9% στείρο ισότονο διάλυμα χλωριούχου νατρίου ή 5% δεξτρόζη, προϊόν είναι φυσικώς και χημικώς σταθερό για 24 ώρες σε θερμοκρασία 25°C. </w:t>
      </w:r>
    </w:p>
    <w:p w:rsidR="004745B5" w:rsidRPr="004745B5" w:rsidRDefault="004745B5" w:rsidP="004745B5">
      <w:pPr>
        <w:spacing w:line="360" w:lineRule="auto"/>
        <w:jc w:val="both"/>
        <w:textAlignment w:val="top"/>
        <w:rPr>
          <w:rFonts w:asciiTheme="minorHAnsi" w:hAnsiTheme="minorHAnsi"/>
          <w:sz w:val="22"/>
          <w:szCs w:val="22"/>
        </w:rPr>
      </w:pPr>
      <w:r w:rsidRPr="004745B5">
        <w:rPr>
          <w:rFonts w:asciiTheme="minorHAnsi" w:hAnsiTheme="minorHAnsi"/>
          <w:sz w:val="22"/>
          <w:szCs w:val="22"/>
        </w:rPr>
        <w:t xml:space="preserve">Από μικροβιολογικής άποψης, εκτός αν η μέθοδος αποσφράγισης /αραίωσης αποκλείει τον κίνδυνο μικροβιακής επιμόλυνσης, το αραιωμένο διάλυμα προς έγχυση πρέπει να χρησιμοποιείται αμέσως. Εάν δεν χρησιμοποιηθεί αμέσως, οι συνθήκες φύλαξης και ο χρόνος φύλαξης μετά το άνοιγμα είναι ευθύνη του χρήστη.  </w:t>
      </w:r>
    </w:p>
    <w:p w:rsidR="00A3171C" w:rsidRPr="00BB4B86" w:rsidRDefault="00A3171C" w:rsidP="00BB4B86">
      <w:pPr>
        <w:widowControl w:val="0"/>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b/>
          <w:sz w:val="22"/>
          <w:szCs w:val="22"/>
          <w:u w:val="single"/>
        </w:rPr>
      </w:pPr>
      <w:r w:rsidRPr="00BB4B86">
        <w:rPr>
          <w:rFonts w:asciiTheme="minorHAnsi" w:hAnsiTheme="minorHAnsi"/>
          <w:b/>
          <w:sz w:val="22"/>
          <w:szCs w:val="22"/>
        </w:rPr>
        <w:t>Φύση και συστατικά του περιέκτη</w:t>
      </w:r>
    </w:p>
    <w:p w:rsidR="00750614" w:rsidRPr="004745B5" w:rsidRDefault="00750614"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Το </w:t>
      </w:r>
      <w:r w:rsidR="00BB4B86">
        <w:rPr>
          <w:rFonts w:asciiTheme="minorHAnsi" w:hAnsiTheme="minorHAnsi"/>
          <w:sz w:val="22"/>
          <w:szCs w:val="22"/>
        </w:rPr>
        <w:t>AGGRAFIBAN</w:t>
      </w:r>
      <w:r w:rsidR="000E2B13">
        <w:rPr>
          <w:rFonts w:asciiTheme="minorHAnsi" w:hAnsiTheme="minorHAnsi"/>
          <w:sz w:val="22"/>
          <w:szCs w:val="22"/>
        </w:rPr>
        <w:t>®</w:t>
      </w:r>
      <w:r w:rsidRPr="00BB4B86">
        <w:rPr>
          <w:rFonts w:asciiTheme="minorHAnsi" w:hAnsiTheme="minorHAnsi"/>
          <w:sz w:val="22"/>
          <w:szCs w:val="22"/>
        </w:rPr>
        <w:t xml:space="preserve"> είναι ένα διαυγές, άχρωμο πυκνό διάλυμα που διατίθεται σε γυάλινο Τύπου Ι φιαλίδιο των 50 </w:t>
      </w:r>
      <w:r w:rsidRPr="00BB4B86">
        <w:rPr>
          <w:rFonts w:asciiTheme="minorHAnsi" w:hAnsiTheme="minorHAnsi"/>
          <w:sz w:val="22"/>
          <w:szCs w:val="22"/>
          <w:lang w:val="en-US"/>
        </w:rPr>
        <w:t>ml</w:t>
      </w:r>
      <w:r w:rsidRPr="00BB4B86">
        <w:rPr>
          <w:rFonts w:asciiTheme="minorHAnsi" w:hAnsiTheme="minorHAnsi"/>
          <w:sz w:val="22"/>
          <w:szCs w:val="22"/>
        </w:rPr>
        <w:t>.</w:t>
      </w:r>
    </w:p>
    <w:p w:rsidR="00A3171C" w:rsidRPr="00BB4B86" w:rsidRDefault="00A3171C"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b/>
          <w:sz w:val="22"/>
          <w:szCs w:val="22"/>
        </w:rPr>
      </w:pPr>
      <w:r w:rsidRPr="00BB4B86">
        <w:rPr>
          <w:rFonts w:asciiTheme="minorHAnsi" w:hAnsiTheme="minorHAnsi"/>
          <w:b/>
          <w:sz w:val="22"/>
          <w:szCs w:val="22"/>
        </w:rPr>
        <w:t>Ιδιαίτερες προφυλάξεις απόρριψης και άλλος χειρισμός</w:t>
      </w:r>
    </w:p>
    <w:p w:rsidR="00750614" w:rsidRPr="004745B5" w:rsidRDefault="00750614" w:rsidP="00BB4B86">
      <w:pPr>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sz w:val="22"/>
          <w:szCs w:val="22"/>
        </w:rPr>
      </w:pPr>
      <w:r w:rsidRPr="00BB4B86">
        <w:rPr>
          <w:rFonts w:asciiTheme="minorHAnsi" w:hAnsiTheme="minorHAnsi"/>
          <w:sz w:val="22"/>
          <w:szCs w:val="22"/>
        </w:rPr>
        <w:t xml:space="preserve">Κάθε </w:t>
      </w:r>
      <w:r w:rsidRPr="00BB4B86">
        <w:rPr>
          <w:rFonts w:asciiTheme="minorHAnsi" w:hAnsiTheme="minorHAnsi"/>
          <w:noProof/>
          <w:sz w:val="22"/>
          <w:szCs w:val="22"/>
        </w:rPr>
        <w:t xml:space="preserve">αχρησιμοποίητο </w:t>
      </w:r>
      <w:r w:rsidRPr="00BB4B86">
        <w:rPr>
          <w:rFonts w:asciiTheme="minorHAnsi" w:hAnsiTheme="minorHAnsi"/>
          <w:sz w:val="22"/>
          <w:szCs w:val="22"/>
        </w:rPr>
        <w:t>προϊόν ή υπόλειμμα πρέπει να απορρίπτεται σύμφωνα με τις κατά τόπους ισχύουσες σχετικές διατάξεις.</w:t>
      </w:r>
    </w:p>
    <w:p w:rsidR="00A3171C" w:rsidRPr="00BB4B86" w:rsidRDefault="00A3171C" w:rsidP="00BB4B86">
      <w:pPr>
        <w:widowControl w:val="0"/>
        <w:spacing w:line="360" w:lineRule="auto"/>
        <w:jc w:val="both"/>
        <w:rPr>
          <w:rFonts w:asciiTheme="minorHAnsi" w:hAnsiTheme="minorHAnsi"/>
          <w:sz w:val="22"/>
          <w:szCs w:val="22"/>
        </w:rPr>
      </w:pPr>
    </w:p>
    <w:p w:rsidR="00A3171C" w:rsidRPr="00BB4B86" w:rsidRDefault="00A3171C" w:rsidP="00BB4B86">
      <w:pPr>
        <w:spacing w:line="360" w:lineRule="auto"/>
        <w:jc w:val="both"/>
        <w:rPr>
          <w:rFonts w:asciiTheme="minorHAnsi" w:hAnsiTheme="minorHAnsi"/>
          <w:sz w:val="22"/>
          <w:szCs w:val="22"/>
        </w:rPr>
      </w:pPr>
    </w:p>
    <w:p w:rsidR="00C739BD" w:rsidRPr="00BB4B86" w:rsidRDefault="00C739BD" w:rsidP="00BB4B86">
      <w:pPr>
        <w:spacing w:line="360" w:lineRule="auto"/>
        <w:jc w:val="both"/>
        <w:rPr>
          <w:rFonts w:asciiTheme="minorHAnsi" w:hAnsiTheme="minorHAnsi"/>
          <w:sz w:val="22"/>
          <w:szCs w:val="22"/>
        </w:rPr>
      </w:pPr>
    </w:p>
    <w:sectPr w:rsidR="00C739BD" w:rsidRPr="00BB4B86" w:rsidSect="00555BB0">
      <w:headerReference w:type="default" r:id="rId9"/>
      <w:footerReference w:type="even" r:id="rId10"/>
      <w:footerReference w:type="default" r:id="rId11"/>
      <w:pgSz w:w="11907" w:h="16840" w:code="9"/>
      <w:pgMar w:top="851" w:right="1418" w:bottom="851"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107" w:rsidRDefault="00A42107" w:rsidP="00555BB0">
      <w:r>
        <w:separator/>
      </w:r>
    </w:p>
  </w:endnote>
  <w:endnote w:type="continuationSeparator" w:id="0">
    <w:p w:rsidR="00A42107" w:rsidRDefault="00A42107" w:rsidP="0055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lasArial">
    <w:altName w:val="Times New Roman"/>
    <w:charset w:val="00"/>
    <w:family w:val="auto"/>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B86" w:rsidRDefault="005D1EC9">
    <w:pPr>
      <w:pStyle w:val="a5"/>
      <w:framePr w:wrap="around" w:vAnchor="text" w:hAnchor="margin" w:xAlign="right" w:y="1"/>
      <w:rPr>
        <w:rStyle w:val="a6"/>
      </w:rPr>
    </w:pPr>
    <w:r>
      <w:rPr>
        <w:rStyle w:val="a6"/>
      </w:rPr>
      <w:fldChar w:fldCharType="begin"/>
    </w:r>
    <w:r w:rsidR="00BB4B86">
      <w:rPr>
        <w:rStyle w:val="a6"/>
      </w:rPr>
      <w:instrText xml:space="preserve">PAGE  </w:instrText>
    </w:r>
    <w:r>
      <w:rPr>
        <w:rStyle w:val="a6"/>
      </w:rPr>
      <w:fldChar w:fldCharType="separate"/>
    </w:r>
    <w:r w:rsidR="00BB4B86">
      <w:rPr>
        <w:rStyle w:val="a6"/>
      </w:rPr>
      <w:t>15</w:t>
    </w:r>
    <w:r>
      <w:rPr>
        <w:rStyle w:val="a6"/>
      </w:rPr>
      <w:fldChar w:fldCharType="end"/>
    </w:r>
  </w:p>
  <w:p w:rsidR="00BB4B86" w:rsidRDefault="00BB4B8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14" w:rsidRPr="00750614" w:rsidRDefault="00750614">
    <w:pPr>
      <w:pStyle w:val="a5"/>
      <w:pBdr>
        <w:top w:val="thinThickSmallGap" w:sz="24" w:space="1" w:color="622423" w:themeColor="accent2" w:themeShade="7F"/>
      </w:pBdr>
      <w:rPr>
        <w:rFonts w:asciiTheme="minorHAnsi" w:hAnsiTheme="minorHAnsi"/>
        <w:sz w:val="16"/>
        <w:szCs w:val="16"/>
      </w:rPr>
    </w:pPr>
    <w:r w:rsidRPr="00750614">
      <w:rPr>
        <w:rFonts w:asciiTheme="minorHAnsi" w:hAnsiTheme="minorHAnsi"/>
        <w:sz w:val="16"/>
        <w:szCs w:val="16"/>
        <w:lang w:val="en-US"/>
      </w:rPr>
      <w:t>Version 01/July 2014-2</w:t>
    </w:r>
    <w:r w:rsidRPr="00750614">
      <w:rPr>
        <w:rFonts w:asciiTheme="minorHAnsi" w:hAnsiTheme="minorHAnsi"/>
        <w:sz w:val="16"/>
        <w:szCs w:val="16"/>
      </w:rPr>
      <w:ptab w:relativeTo="margin" w:alignment="right" w:leader="none"/>
    </w:r>
    <w:r w:rsidRPr="00750614">
      <w:rPr>
        <w:rFonts w:asciiTheme="minorHAnsi" w:hAnsiTheme="minorHAnsi"/>
        <w:sz w:val="16"/>
        <w:szCs w:val="16"/>
      </w:rPr>
      <w:t xml:space="preserve">Page </w:t>
    </w:r>
    <w:r w:rsidRPr="00750614">
      <w:rPr>
        <w:rFonts w:asciiTheme="minorHAnsi" w:hAnsiTheme="minorHAnsi"/>
        <w:sz w:val="16"/>
        <w:szCs w:val="16"/>
      </w:rPr>
      <w:fldChar w:fldCharType="begin"/>
    </w:r>
    <w:r w:rsidRPr="00750614">
      <w:rPr>
        <w:rFonts w:asciiTheme="minorHAnsi" w:hAnsiTheme="minorHAnsi"/>
        <w:sz w:val="16"/>
        <w:szCs w:val="16"/>
      </w:rPr>
      <w:instrText xml:space="preserve"> PAGE   \* MERGEFORMAT </w:instrText>
    </w:r>
    <w:r w:rsidRPr="00750614">
      <w:rPr>
        <w:rFonts w:asciiTheme="minorHAnsi" w:hAnsiTheme="minorHAnsi"/>
        <w:sz w:val="16"/>
        <w:szCs w:val="16"/>
      </w:rPr>
      <w:fldChar w:fldCharType="separate"/>
    </w:r>
    <w:r w:rsidR="00F0349C">
      <w:rPr>
        <w:rFonts w:asciiTheme="minorHAnsi" w:hAnsiTheme="minorHAnsi"/>
        <w:noProof/>
        <w:sz w:val="16"/>
        <w:szCs w:val="16"/>
      </w:rPr>
      <w:t>1</w:t>
    </w:r>
    <w:r w:rsidRPr="00750614">
      <w:rPr>
        <w:rFonts w:asciiTheme="minorHAnsi" w:hAnsiTheme="minorHAnsi"/>
        <w:sz w:val="16"/>
        <w:szCs w:val="16"/>
      </w:rPr>
      <w:fldChar w:fldCharType="end"/>
    </w:r>
  </w:p>
  <w:p w:rsidR="00BB4B86" w:rsidRPr="00750614" w:rsidRDefault="00BB4B86">
    <w:pPr>
      <w:pStyle w:val="a5"/>
      <w:ind w:right="360"/>
      <w:rPr>
        <w:rFonts w:asciiTheme="minorHAnsi" w:hAnsiTheme="minorHAnsi"/>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107" w:rsidRDefault="00A42107" w:rsidP="00555BB0">
      <w:r>
        <w:separator/>
      </w:r>
    </w:p>
  </w:footnote>
  <w:footnote w:type="continuationSeparator" w:id="0">
    <w:p w:rsidR="00A42107" w:rsidRDefault="00A42107" w:rsidP="00555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614" w:rsidRPr="00750614" w:rsidRDefault="00750614">
    <w:pPr>
      <w:pStyle w:val="a8"/>
      <w:rPr>
        <w:rFonts w:asciiTheme="minorHAnsi" w:hAnsiTheme="minorHAnsi"/>
        <w:sz w:val="16"/>
        <w:szCs w:val="16"/>
        <w:lang w:val="en-US"/>
      </w:rPr>
    </w:pPr>
    <w:r w:rsidRPr="00750614">
      <w:rPr>
        <w:rFonts w:asciiTheme="minorHAnsi" w:hAnsiTheme="minorHAnsi"/>
        <w:sz w:val="16"/>
        <w:szCs w:val="16"/>
        <w:lang w:val="en-US"/>
      </w:rPr>
      <w:t>Tirofiban hydrochloride 250</w:t>
    </w:r>
    <w:r w:rsidRPr="00750614">
      <w:rPr>
        <w:rFonts w:asciiTheme="minorHAnsi" w:hAnsiTheme="minorHAnsi"/>
        <w:sz w:val="16"/>
        <w:szCs w:val="16"/>
        <w:lang w:val="en-US"/>
      </w:rPr>
      <w:tab/>
    </w:r>
    <w:r w:rsidRPr="00750614">
      <w:rPr>
        <w:rFonts w:asciiTheme="minorHAnsi" w:hAnsiTheme="minorHAnsi"/>
        <w:sz w:val="16"/>
        <w:szCs w:val="16"/>
      </w:rPr>
      <w:ptab w:relativeTo="margin" w:alignment="center" w:leader="none"/>
    </w:r>
    <w:r w:rsidRPr="00750614">
      <w:rPr>
        <w:rFonts w:asciiTheme="minorHAnsi" w:hAnsiTheme="minorHAnsi"/>
        <w:sz w:val="16"/>
        <w:szCs w:val="16"/>
        <w:lang w:val="en-US"/>
      </w:rPr>
      <w:t>PIL</w:t>
    </w:r>
    <w:r w:rsidRPr="00750614">
      <w:rPr>
        <w:rFonts w:asciiTheme="minorHAnsi" w:hAnsiTheme="minorHAnsi"/>
        <w:sz w:val="16"/>
        <w:szCs w:val="16"/>
      </w:rPr>
      <w:ptab w:relativeTo="margin" w:alignment="right" w:leader="none"/>
    </w:r>
    <w:r w:rsidRPr="00750614">
      <w:rPr>
        <w:rFonts w:asciiTheme="minorHAnsi" w:hAnsiTheme="minorHAnsi"/>
        <w:sz w:val="16"/>
        <w:szCs w:val="16"/>
        <w:lang w:val="en-US"/>
      </w:rPr>
      <w:t>WinMedica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F52727"/>
    <w:multiLevelType w:val="singleLevel"/>
    <w:tmpl w:val="7AE873C6"/>
    <w:lvl w:ilvl="0">
      <w:start w:val="1"/>
      <w:numFmt w:val="decimal"/>
      <w:lvlText w:val="%1."/>
      <w:legacy w:legacy="1" w:legacySpace="0" w:legacyIndent="283"/>
      <w:lvlJc w:val="left"/>
      <w:pPr>
        <w:ind w:left="992" w:hanging="283"/>
      </w:pPr>
    </w:lvl>
  </w:abstractNum>
  <w:abstractNum w:abstractNumId="2">
    <w:nsid w:val="0BF609AC"/>
    <w:multiLevelType w:val="hybridMultilevel"/>
    <w:tmpl w:val="CBB0D41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nsid w:val="118B40C2"/>
    <w:multiLevelType w:val="hybridMultilevel"/>
    <w:tmpl w:val="4E48B988"/>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78A45C8"/>
    <w:multiLevelType w:val="hybridMultilevel"/>
    <w:tmpl w:val="74204B6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Wingdings"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Wingdings"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Wingdings"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20771E8E"/>
    <w:multiLevelType w:val="singleLevel"/>
    <w:tmpl w:val="01C67638"/>
    <w:lvl w:ilvl="0">
      <w:start w:val="1"/>
      <w:numFmt w:val="bullet"/>
      <w:lvlText w:val="−"/>
      <w:lvlJc w:val="left"/>
      <w:pPr>
        <w:tabs>
          <w:tab w:val="num" w:pos="360"/>
        </w:tabs>
        <w:ind w:left="360" w:hanging="360"/>
      </w:pPr>
      <w:rPr>
        <w:rFonts w:ascii="Times New Roman" w:hAnsi="Times New Roman" w:hint="default"/>
        <w:sz w:val="22"/>
      </w:rPr>
    </w:lvl>
  </w:abstractNum>
  <w:abstractNum w:abstractNumId="6">
    <w:nsid w:val="28E64CB0"/>
    <w:multiLevelType w:val="multilevel"/>
    <w:tmpl w:val="A1302A5C"/>
    <w:lvl w:ilvl="0">
      <w:start w:val="4"/>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A7160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ADC7B8B"/>
    <w:multiLevelType w:val="hybridMultilevel"/>
    <w:tmpl w:val="ABA8F3E4"/>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nsid w:val="2D52670E"/>
    <w:multiLevelType w:val="multilevel"/>
    <w:tmpl w:val="96B0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62057D"/>
    <w:multiLevelType w:val="hybridMultilevel"/>
    <w:tmpl w:val="89089BF6"/>
    <w:lvl w:ilvl="0" w:tplc="B2C0F4B6">
      <w:start w:val="4"/>
      <w:numFmt w:val="bullet"/>
      <w:lvlText w:val="-"/>
      <w:lvlJc w:val="left"/>
      <w:pPr>
        <w:ind w:left="360" w:hanging="360"/>
      </w:pPr>
      <w:rPr>
        <w:rFonts w:ascii="Times New Roman" w:eastAsia="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33145433"/>
    <w:multiLevelType w:val="singleLevel"/>
    <w:tmpl w:val="A5900530"/>
    <w:lvl w:ilvl="0">
      <w:start w:val="10"/>
      <w:numFmt w:val="decimal"/>
      <w:lvlText w:val="%1."/>
      <w:lvlJc w:val="left"/>
      <w:pPr>
        <w:tabs>
          <w:tab w:val="num" w:pos="708"/>
        </w:tabs>
        <w:ind w:left="708" w:hanging="708"/>
      </w:pPr>
      <w:rPr>
        <w:rFonts w:hint="default"/>
      </w:rPr>
    </w:lvl>
  </w:abstractNum>
  <w:abstractNum w:abstractNumId="12">
    <w:nsid w:val="3B1148DD"/>
    <w:multiLevelType w:val="hybridMultilevel"/>
    <w:tmpl w:val="817CD1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F097077"/>
    <w:multiLevelType w:val="multilevel"/>
    <w:tmpl w:val="C82CF8E8"/>
    <w:lvl w:ilvl="0">
      <w:start w:val="4"/>
      <w:numFmt w:val="decimal"/>
      <w:lvlText w:val="%1"/>
      <w:lvlJc w:val="left"/>
      <w:pPr>
        <w:tabs>
          <w:tab w:val="num" w:pos="708"/>
        </w:tabs>
        <w:ind w:left="708" w:hanging="708"/>
      </w:pPr>
      <w:rPr>
        <w:rFonts w:hint="default"/>
      </w:rPr>
    </w:lvl>
    <w:lvl w:ilvl="1">
      <w:start w:val="6"/>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5A757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58D9538B"/>
    <w:multiLevelType w:val="multilevel"/>
    <w:tmpl w:val="67D4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D20A7A"/>
    <w:multiLevelType w:val="multilevel"/>
    <w:tmpl w:val="2DC09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7549DA"/>
    <w:multiLevelType w:val="multilevel"/>
    <w:tmpl w:val="E9B67680"/>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E243422"/>
    <w:multiLevelType w:val="singleLevel"/>
    <w:tmpl w:val="7EE24A6A"/>
    <w:lvl w:ilvl="0">
      <w:start w:val="1"/>
      <w:numFmt w:val="decimal"/>
      <w:lvlText w:val="%1."/>
      <w:lvlJc w:val="left"/>
      <w:pPr>
        <w:tabs>
          <w:tab w:val="num" w:pos="708"/>
        </w:tabs>
        <w:ind w:left="708" w:hanging="708"/>
      </w:pPr>
      <w:rPr>
        <w:rFonts w:hint="default"/>
      </w:rPr>
    </w:lvl>
  </w:abstractNum>
  <w:abstractNum w:abstractNumId="19">
    <w:nsid w:val="7666777F"/>
    <w:multiLevelType w:val="singleLevel"/>
    <w:tmpl w:val="01C67638"/>
    <w:lvl w:ilvl="0">
      <w:start w:val="1"/>
      <w:numFmt w:val="bullet"/>
      <w:lvlText w:val="−"/>
      <w:lvlJc w:val="left"/>
      <w:pPr>
        <w:tabs>
          <w:tab w:val="num" w:pos="360"/>
        </w:tabs>
        <w:ind w:left="360" w:hanging="360"/>
      </w:pPr>
      <w:rPr>
        <w:rFonts w:ascii="Times New Roman" w:hAnsi="Times New Roman" w:hint="default"/>
        <w:sz w:val="22"/>
      </w:rPr>
    </w:lvl>
  </w:abstractNum>
  <w:abstractNum w:abstractNumId="20">
    <w:nsid w:val="7EDB777B"/>
    <w:multiLevelType w:val="multilevel"/>
    <w:tmpl w:val="ED4C402C"/>
    <w:lvl w:ilvl="0">
      <w:start w:val="4"/>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1"/>
    <w:lvlOverride w:ilvl="0">
      <w:lvl w:ilvl="0">
        <w:start w:val="1"/>
        <w:numFmt w:val="decimal"/>
        <w:lvlText w:val="%1."/>
        <w:legacy w:legacy="1" w:legacySpace="0" w:legacyIndent="283"/>
        <w:lvlJc w:val="left"/>
        <w:pPr>
          <w:ind w:left="992" w:hanging="283"/>
        </w:pPr>
      </w:lvl>
    </w:lvlOverride>
  </w:num>
  <w:num w:numId="3">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4">
    <w:abstractNumId w:val="18"/>
  </w:num>
  <w:num w:numId="5">
    <w:abstractNumId w:val="6"/>
  </w:num>
  <w:num w:numId="6">
    <w:abstractNumId w:val="13"/>
  </w:num>
  <w:num w:numId="7">
    <w:abstractNumId w:val="11"/>
  </w:num>
  <w:num w:numId="8">
    <w:abstractNumId w:val="14"/>
  </w:num>
  <w:num w:numId="9">
    <w:abstractNumId w:val="7"/>
  </w:num>
  <w:num w:numId="10">
    <w:abstractNumId w:val="20"/>
  </w:num>
  <w:num w:numId="11">
    <w:abstractNumId w:val="5"/>
  </w:num>
  <w:num w:numId="12">
    <w:abstractNumId w:val="19"/>
  </w:num>
  <w:num w:numId="13">
    <w:abstractNumId w:val="17"/>
  </w:num>
  <w:num w:numId="14">
    <w:abstractNumId w:val="9"/>
  </w:num>
  <w:num w:numId="15">
    <w:abstractNumId w:val="16"/>
  </w:num>
  <w:num w:numId="16">
    <w:abstractNumId w:val="15"/>
  </w:num>
  <w:num w:numId="17">
    <w:abstractNumId w:val="3"/>
  </w:num>
  <w:num w:numId="18">
    <w:abstractNumId w:val="4"/>
  </w:num>
  <w:num w:numId="19">
    <w:abstractNumId w:val="2"/>
  </w:num>
  <w:num w:numId="20">
    <w:abstractNumId w:val="12"/>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71C"/>
    <w:rsid w:val="00043F90"/>
    <w:rsid w:val="000B7CA8"/>
    <w:rsid w:val="000E2B13"/>
    <w:rsid w:val="001E0BCD"/>
    <w:rsid w:val="004745B5"/>
    <w:rsid w:val="00526676"/>
    <w:rsid w:val="00555BB0"/>
    <w:rsid w:val="005D1EC9"/>
    <w:rsid w:val="005D4362"/>
    <w:rsid w:val="00750614"/>
    <w:rsid w:val="008616AA"/>
    <w:rsid w:val="008E7D10"/>
    <w:rsid w:val="00A3171C"/>
    <w:rsid w:val="00A42107"/>
    <w:rsid w:val="00BB4B86"/>
    <w:rsid w:val="00C739BD"/>
    <w:rsid w:val="00CA2410"/>
    <w:rsid w:val="00DA00F2"/>
    <w:rsid w:val="00F0349C"/>
    <w:rsid w:val="00FF59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71C"/>
    <w:pPr>
      <w:spacing w:after="0" w:line="240" w:lineRule="auto"/>
    </w:pPr>
    <w:rPr>
      <w:rFonts w:ascii="HellasArial" w:eastAsia="Times New Roman" w:hAnsi="HellasArial" w:cs="Times New Roman"/>
      <w:sz w:val="24"/>
      <w:szCs w:val="20"/>
    </w:rPr>
  </w:style>
  <w:style w:type="paragraph" w:styleId="1">
    <w:name w:val="heading 1"/>
    <w:basedOn w:val="a"/>
    <w:next w:val="a"/>
    <w:link w:val="1Char"/>
    <w:qFormat/>
    <w:rsid w:val="00A3171C"/>
    <w:pPr>
      <w:keepNext/>
      <w:jc w:val="center"/>
      <w:outlineLvl w:val="0"/>
    </w:pPr>
    <w:rPr>
      <w:rFonts w:ascii="Times New Roman" w:hAnsi="Times New Roman"/>
      <w:b/>
    </w:rPr>
  </w:style>
  <w:style w:type="paragraph" w:styleId="2">
    <w:name w:val="heading 2"/>
    <w:basedOn w:val="a"/>
    <w:next w:val="a"/>
    <w:link w:val="2Char"/>
    <w:qFormat/>
    <w:rsid w:val="00A3171C"/>
    <w:pPr>
      <w:keepNext/>
      <w:ind w:left="708"/>
      <w:outlineLvl w:val="1"/>
    </w:pPr>
    <w:rPr>
      <w:rFonts w:ascii="Times New Roman" w:hAnsi="Times New Roman"/>
      <w:sz w:val="22"/>
      <w:u w:val="single"/>
    </w:rPr>
  </w:style>
  <w:style w:type="paragraph" w:styleId="3">
    <w:name w:val="heading 3"/>
    <w:basedOn w:val="a"/>
    <w:next w:val="a"/>
    <w:link w:val="3Char"/>
    <w:qFormat/>
    <w:rsid w:val="00A3171C"/>
    <w:pPr>
      <w:keepNext/>
      <w:ind w:left="708"/>
      <w:outlineLvl w:val="2"/>
    </w:pPr>
    <w:rPr>
      <w:rFonts w:ascii="Times New Roman" w:hAnsi="Times New Roman"/>
      <w:b/>
      <w:sz w:val="22"/>
    </w:rPr>
  </w:style>
  <w:style w:type="paragraph" w:styleId="4">
    <w:name w:val="heading 4"/>
    <w:basedOn w:val="a"/>
    <w:next w:val="a"/>
    <w:link w:val="4Char"/>
    <w:qFormat/>
    <w:rsid w:val="00A3171C"/>
    <w:pPr>
      <w:keepNext/>
      <w:outlineLvl w:val="3"/>
    </w:pPr>
    <w:rPr>
      <w:rFonts w:ascii="Times New Roman" w:hAnsi="Times New Roman"/>
      <w:sz w:val="22"/>
      <w:u w:val="single"/>
    </w:rPr>
  </w:style>
  <w:style w:type="paragraph" w:styleId="5">
    <w:name w:val="heading 5"/>
    <w:basedOn w:val="a"/>
    <w:next w:val="a"/>
    <w:link w:val="5Char"/>
    <w:qFormat/>
    <w:rsid w:val="00A3171C"/>
    <w:pPr>
      <w:keepNext/>
      <w:outlineLvl w:val="4"/>
    </w:pPr>
    <w:rPr>
      <w:rFonts w:ascii="Times New Roman" w:hAnsi="Times New Roman"/>
      <w:b/>
      <w:sz w:val="22"/>
    </w:rPr>
  </w:style>
  <w:style w:type="paragraph" w:styleId="6">
    <w:name w:val="heading 6"/>
    <w:basedOn w:val="a"/>
    <w:next w:val="a"/>
    <w:link w:val="6Char"/>
    <w:qFormat/>
    <w:rsid w:val="00A3171C"/>
    <w:pPr>
      <w:keepNext/>
      <w:outlineLvl w:val="5"/>
    </w:pPr>
    <w:rPr>
      <w:rFonts w:ascii="Times New Roman"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3171C"/>
    <w:rPr>
      <w:rFonts w:ascii="Times New Roman" w:eastAsia="Times New Roman" w:hAnsi="Times New Roman" w:cs="Times New Roman"/>
      <w:b/>
      <w:sz w:val="24"/>
      <w:szCs w:val="20"/>
    </w:rPr>
  </w:style>
  <w:style w:type="character" w:customStyle="1" w:styleId="2Char">
    <w:name w:val="Επικεφαλίδα 2 Char"/>
    <w:basedOn w:val="a0"/>
    <w:link w:val="2"/>
    <w:rsid w:val="00A3171C"/>
    <w:rPr>
      <w:rFonts w:ascii="Times New Roman" w:eastAsia="Times New Roman" w:hAnsi="Times New Roman" w:cs="Times New Roman"/>
      <w:szCs w:val="20"/>
      <w:u w:val="single"/>
    </w:rPr>
  </w:style>
  <w:style w:type="character" w:customStyle="1" w:styleId="3Char">
    <w:name w:val="Επικεφαλίδα 3 Char"/>
    <w:basedOn w:val="a0"/>
    <w:link w:val="3"/>
    <w:rsid w:val="00A3171C"/>
    <w:rPr>
      <w:rFonts w:ascii="Times New Roman" w:eastAsia="Times New Roman" w:hAnsi="Times New Roman" w:cs="Times New Roman"/>
      <w:b/>
      <w:szCs w:val="20"/>
    </w:rPr>
  </w:style>
  <w:style w:type="character" w:customStyle="1" w:styleId="4Char">
    <w:name w:val="Επικεφαλίδα 4 Char"/>
    <w:basedOn w:val="a0"/>
    <w:link w:val="4"/>
    <w:rsid w:val="00A3171C"/>
    <w:rPr>
      <w:rFonts w:ascii="Times New Roman" w:eastAsia="Times New Roman" w:hAnsi="Times New Roman" w:cs="Times New Roman"/>
      <w:szCs w:val="20"/>
      <w:u w:val="single"/>
    </w:rPr>
  </w:style>
  <w:style w:type="character" w:customStyle="1" w:styleId="5Char">
    <w:name w:val="Επικεφαλίδα 5 Char"/>
    <w:basedOn w:val="a0"/>
    <w:link w:val="5"/>
    <w:rsid w:val="00A3171C"/>
    <w:rPr>
      <w:rFonts w:ascii="Times New Roman" w:eastAsia="Times New Roman" w:hAnsi="Times New Roman" w:cs="Times New Roman"/>
      <w:b/>
      <w:szCs w:val="20"/>
    </w:rPr>
  </w:style>
  <w:style w:type="character" w:customStyle="1" w:styleId="6Char">
    <w:name w:val="Επικεφαλίδα 6 Char"/>
    <w:basedOn w:val="a0"/>
    <w:link w:val="6"/>
    <w:rsid w:val="00A3171C"/>
    <w:rPr>
      <w:rFonts w:ascii="Times New Roman" w:eastAsia="Times New Roman" w:hAnsi="Times New Roman" w:cs="Times New Roman"/>
      <w:szCs w:val="20"/>
    </w:rPr>
  </w:style>
  <w:style w:type="character" w:styleId="a3">
    <w:name w:val="annotation reference"/>
    <w:semiHidden/>
    <w:rsid w:val="00A3171C"/>
    <w:rPr>
      <w:sz w:val="16"/>
    </w:rPr>
  </w:style>
  <w:style w:type="paragraph" w:styleId="a4">
    <w:name w:val="annotation text"/>
    <w:basedOn w:val="a"/>
    <w:link w:val="Char"/>
    <w:semiHidden/>
    <w:rsid w:val="00A3171C"/>
    <w:rPr>
      <w:sz w:val="20"/>
    </w:rPr>
  </w:style>
  <w:style w:type="character" w:customStyle="1" w:styleId="Char">
    <w:name w:val="Κείμενο σχολίου Char"/>
    <w:basedOn w:val="a0"/>
    <w:link w:val="a4"/>
    <w:semiHidden/>
    <w:rsid w:val="00A3171C"/>
    <w:rPr>
      <w:rFonts w:ascii="HellasArial" w:eastAsia="Times New Roman" w:hAnsi="HellasArial" w:cs="Times New Roman"/>
      <w:sz w:val="20"/>
      <w:szCs w:val="20"/>
    </w:rPr>
  </w:style>
  <w:style w:type="paragraph" w:styleId="a5">
    <w:name w:val="footer"/>
    <w:basedOn w:val="a"/>
    <w:link w:val="Char0"/>
    <w:uiPriority w:val="99"/>
    <w:rsid w:val="00A3171C"/>
    <w:pPr>
      <w:tabs>
        <w:tab w:val="center" w:pos="4153"/>
        <w:tab w:val="right" w:pos="8306"/>
      </w:tabs>
    </w:pPr>
  </w:style>
  <w:style w:type="character" w:customStyle="1" w:styleId="Char0">
    <w:name w:val="Υποσέλιδο Char"/>
    <w:basedOn w:val="a0"/>
    <w:link w:val="a5"/>
    <w:uiPriority w:val="99"/>
    <w:rsid w:val="00A3171C"/>
    <w:rPr>
      <w:rFonts w:ascii="HellasArial" w:eastAsia="Times New Roman" w:hAnsi="HellasArial" w:cs="Times New Roman"/>
      <w:sz w:val="24"/>
      <w:szCs w:val="20"/>
    </w:rPr>
  </w:style>
  <w:style w:type="character" w:styleId="a6">
    <w:name w:val="page number"/>
    <w:basedOn w:val="a0"/>
    <w:rsid w:val="00A3171C"/>
  </w:style>
  <w:style w:type="paragraph" w:customStyle="1" w:styleId="ExtraSpace">
    <w:name w:val="Extra Space"/>
    <w:basedOn w:val="a"/>
    <w:next w:val="a"/>
    <w:rsid w:val="00A3171C"/>
    <w:pPr>
      <w:spacing w:line="120" w:lineRule="exact"/>
    </w:pPr>
    <w:rPr>
      <w:rFonts w:ascii="Arial" w:hAnsi="Arial"/>
      <w:color w:val="00FF00"/>
      <w:sz w:val="20"/>
      <w:lang w:val="en-US"/>
    </w:rPr>
  </w:style>
  <w:style w:type="paragraph" w:customStyle="1" w:styleId="Tablecentered">
    <w:name w:val="Table: centered"/>
    <w:basedOn w:val="a"/>
    <w:rsid w:val="00A3171C"/>
    <w:pPr>
      <w:keepNext/>
      <w:keepLines/>
      <w:jc w:val="center"/>
    </w:pPr>
    <w:rPr>
      <w:rFonts w:ascii="Arial" w:hAnsi="Arial"/>
      <w:sz w:val="14"/>
      <w:lang w:val="en-US"/>
    </w:rPr>
  </w:style>
  <w:style w:type="paragraph" w:styleId="a7">
    <w:name w:val="Body Text Indent"/>
    <w:basedOn w:val="a"/>
    <w:link w:val="Char1"/>
    <w:rsid w:val="00A3171C"/>
    <w:pPr>
      <w:ind w:left="708"/>
    </w:pPr>
    <w:rPr>
      <w:rFonts w:ascii="Times New Roman" w:hAnsi="Times New Roman"/>
      <w:sz w:val="22"/>
    </w:rPr>
  </w:style>
  <w:style w:type="character" w:customStyle="1" w:styleId="Char1">
    <w:name w:val="Σώμα κείμενου με εσοχή Char"/>
    <w:basedOn w:val="a0"/>
    <w:link w:val="a7"/>
    <w:rsid w:val="00A3171C"/>
    <w:rPr>
      <w:rFonts w:ascii="Times New Roman" w:eastAsia="Times New Roman" w:hAnsi="Times New Roman" w:cs="Times New Roman"/>
      <w:szCs w:val="20"/>
    </w:rPr>
  </w:style>
  <w:style w:type="paragraph" w:styleId="a8">
    <w:name w:val="header"/>
    <w:basedOn w:val="a"/>
    <w:link w:val="Char2"/>
    <w:uiPriority w:val="99"/>
    <w:rsid w:val="00A3171C"/>
    <w:pPr>
      <w:tabs>
        <w:tab w:val="center" w:pos="4153"/>
        <w:tab w:val="right" w:pos="8306"/>
      </w:tabs>
    </w:pPr>
  </w:style>
  <w:style w:type="character" w:customStyle="1" w:styleId="Char2">
    <w:name w:val="Κεφαλίδα Char"/>
    <w:basedOn w:val="a0"/>
    <w:link w:val="a8"/>
    <w:uiPriority w:val="99"/>
    <w:rsid w:val="00A3171C"/>
    <w:rPr>
      <w:rFonts w:ascii="HellasArial" w:eastAsia="Times New Roman" w:hAnsi="HellasArial" w:cs="Times New Roman"/>
      <w:sz w:val="24"/>
      <w:szCs w:val="20"/>
    </w:rPr>
  </w:style>
  <w:style w:type="paragraph" w:styleId="a9">
    <w:name w:val="Body Text"/>
    <w:basedOn w:val="a"/>
    <w:link w:val="Char3"/>
    <w:rsid w:val="00A3171C"/>
    <w:rPr>
      <w:rFonts w:ascii="Times New Roman" w:hAnsi="Times New Roman"/>
      <w:sz w:val="22"/>
    </w:rPr>
  </w:style>
  <w:style w:type="character" w:customStyle="1" w:styleId="Char3">
    <w:name w:val="Σώμα κειμένου Char"/>
    <w:basedOn w:val="a0"/>
    <w:link w:val="a9"/>
    <w:rsid w:val="00A3171C"/>
    <w:rPr>
      <w:rFonts w:ascii="Times New Roman" w:eastAsia="Times New Roman" w:hAnsi="Times New Roman" w:cs="Times New Roman"/>
      <w:szCs w:val="20"/>
    </w:rPr>
  </w:style>
  <w:style w:type="paragraph" w:styleId="aa">
    <w:name w:val="footnote text"/>
    <w:basedOn w:val="a"/>
    <w:link w:val="Char4"/>
    <w:semiHidden/>
    <w:rsid w:val="00A3171C"/>
    <w:rPr>
      <w:sz w:val="20"/>
    </w:rPr>
  </w:style>
  <w:style w:type="character" w:customStyle="1" w:styleId="Char4">
    <w:name w:val="Κείμενο υποσημείωσης Char"/>
    <w:basedOn w:val="a0"/>
    <w:link w:val="aa"/>
    <w:semiHidden/>
    <w:rsid w:val="00A3171C"/>
    <w:rPr>
      <w:rFonts w:ascii="HellasArial" w:eastAsia="Times New Roman" w:hAnsi="HellasArial" w:cs="Times New Roman"/>
      <w:sz w:val="20"/>
      <w:szCs w:val="20"/>
    </w:rPr>
  </w:style>
  <w:style w:type="character" w:styleId="ab">
    <w:name w:val="footnote reference"/>
    <w:semiHidden/>
    <w:rsid w:val="00A3171C"/>
    <w:rPr>
      <w:vertAlign w:val="superscript"/>
    </w:rPr>
  </w:style>
  <w:style w:type="paragraph" w:styleId="20">
    <w:name w:val="Body Text 2"/>
    <w:basedOn w:val="a"/>
    <w:link w:val="2Char0"/>
    <w:rsid w:val="00A3171C"/>
    <w:rPr>
      <w:rFonts w:ascii="Times New Roman" w:hAnsi="Times New Roman"/>
      <w:sz w:val="22"/>
      <w:u w:val="single"/>
    </w:rPr>
  </w:style>
  <w:style w:type="character" w:customStyle="1" w:styleId="2Char0">
    <w:name w:val="Σώμα κείμενου 2 Char"/>
    <w:basedOn w:val="a0"/>
    <w:link w:val="20"/>
    <w:rsid w:val="00A3171C"/>
    <w:rPr>
      <w:rFonts w:ascii="Times New Roman" w:eastAsia="Times New Roman" w:hAnsi="Times New Roman" w:cs="Times New Roman"/>
      <w:szCs w:val="20"/>
      <w:u w:val="single"/>
    </w:rPr>
  </w:style>
  <w:style w:type="paragraph" w:styleId="ac">
    <w:name w:val="Balloon Text"/>
    <w:basedOn w:val="a"/>
    <w:link w:val="Char5"/>
    <w:uiPriority w:val="99"/>
    <w:semiHidden/>
    <w:unhideWhenUsed/>
    <w:rsid w:val="00A3171C"/>
    <w:rPr>
      <w:rFonts w:ascii="Tahoma" w:hAnsi="Tahoma"/>
      <w:sz w:val="16"/>
      <w:szCs w:val="16"/>
      <w:lang w:eastAsia="x-none"/>
    </w:rPr>
  </w:style>
  <w:style w:type="character" w:customStyle="1" w:styleId="Char5">
    <w:name w:val="Κείμενο πλαισίου Char"/>
    <w:basedOn w:val="a0"/>
    <w:link w:val="ac"/>
    <w:uiPriority w:val="99"/>
    <w:semiHidden/>
    <w:rsid w:val="00A3171C"/>
    <w:rPr>
      <w:rFonts w:ascii="Tahoma" w:eastAsia="Times New Roman" w:hAnsi="Tahoma" w:cs="Times New Roman"/>
      <w:sz w:val="16"/>
      <w:szCs w:val="16"/>
      <w:lang w:eastAsia="x-none"/>
    </w:rPr>
  </w:style>
  <w:style w:type="paragraph" w:styleId="ad">
    <w:name w:val="Document Map"/>
    <w:basedOn w:val="a"/>
    <w:link w:val="Char6"/>
    <w:semiHidden/>
    <w:rsid w:val="00A3171C"/>
    <w:pPr>
      <w:shd w:val="clear" w:color="auto" w:fill="000080"/>
    </w:pPr>
    <w:rPr>
      <w:rFonts w:ascii="Tahoma" w:hAnsi="Tahoma" w:cs="Tahoma"/>
      <w:sz w:val="20"/>
    </w:rPr>
  </w:style>
  <w:style w:type="character" w:customStyle="1" w:styleId="Char6">
    <w:name w:val="Χάρτης εγγράφου Char"/>
    <w:basedOn w:val="a0"/>
    <w:link w:val="ad"/>
    <w:semiHidden/>
    <w:rsid w:val="00A3171C"/>
    <w:rPr>
      <w:rFonts w:ascii="Tahoma" w:eastAsia="Times New Roman" w:hAnsi="Tahoma" w:cs="Tahoma"/>
      <w:sz w:val="20"/>
      <w:szCs w:val="20"/>
      <w:shd w:val="clear" w:color="auto" w:fill="000080"/>
    </w:rPr>
  </w:style>
  <w:style w:type="table" w:styleId="ae">
    <w:name w:val="Table Grid"/>
    <w:basedOn w:val="a1"/>
    <w:rsid w:val="00A3171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
    <w:name w:val="Initial"/>
    <w:rsid w:val="00A3171C"/>
    <w:rPr>
      <w:rFonts w:ascii="Times" w:hAnsi="Times"/>
      <w:noProof w:val="0"/>
      <w:sz w:val="24"/>
      <w:lang w:val="en-US"/>
    </w:rPr>
  </w:style>
  <w:style w:type="character" w:styleId="-">
    <w:name w:val="Hyperlink"/>
    <w:uiPriority w:val="99"/>
    <w:unhideWhenUsed/>
    <w:rsid w:val="00A3171C"/>
    <w:rPr>
      <w:color w:val="0000FF"/>
      <w:u w:val="single"/>
    </w:rPr>
  </w:style>
  <w:style w:type="paragraph" w:styleId="af">
    <w:name w:val="annotation subject"/>
    <w:basedOn w:val="a4"/>
    <w:next w:val="a4"/>
    <w:link w:val="Char7"/>
    <w:uiPriority w:val="99"/>
    <w:semiHidden/>
    <w:unhideWhenUsed/>
    <w:rsid w:val="00A3171C"/>
    <w:rPr>
      <w:b/>
      <w:bCs/>
    </w:rPr>
  </w:style>
  <w:style w:type="character" w:customStyle="1" w:styleId="Char7">
    <w:name w:val="Θέμα σχολίου Char"/>
    <w:basedOn w:val="Char"/>
    <w:link w:val="af"/>
    <w:uiPriority w:val="99"/>
    <w:semiHidden/>
    <w:rsid w:val="00A3171C"/>
    <w:rPr>
      <w:rFonts w:ascii="HellasArial" w:eastAsia="Times New Roman" w:hAnsi="Hellas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71C"/>
    <w:pPr>
      <w:spacing w:after="0" w:line="240" w:lineRule="auto"/>
    </w:pPr>
    <w:rPr>
      <w:rFonts w:ascii="HellasArial" w:eastAsia="Times New Roman" w:hAnsi="HellasArial" w:cs="Times New Roman"/>
      <w:sz w:val="24"/>
      <w:szCs w:val="20"/>
    </w:rPr>
  </w:style>
  <w:style w:type="paragraph" w:styleId="1">
    <w:name w:val="heading 1"/>
    <w:basedOn w:val="a"/>
    <w:next w:val="a"/>
    <w:link w:val="1Char"/>
    <w:qFormat/>
    <w:rsid w:val="00A3171C"/>
    <w:pPr>
      <w:keepNext/>
      <w:jc w:val="center"/>
      <w:outlineLvl w:val="0"/>
    </w:pPr>
    <w:rPr>
      <w:rFonts w:ascii="Times New Roman" w:hAnsi="Times New Roman"/>
      <w:b/>
    </w:rPr>
  </w:style>
  <w:style w:type="paragraph" w:styleId="2">
    <w:name w:val="heading 2"/>
    <w:basedOn w:val="a"/>
    <w:next w:val="a"/>
    <w:link w:val="2Char"/>
    <w:qFormat/>
    <w:rsid w:val="00A3171C"/>
    <w:pPr>
      <w:keepNext/>
      <w:ind w:left="708"/>
      <w:outlineLvl w:val="1"/>
    </w:pPr>
    <w:rPr>
      <w:rFonts w:ascii="Times New Roman" w:hAnsi="Times New Roman"/>
      <w:sz w:val="22"/>
      <w:u w:val="single"/>
    </w:rPr>
  </w:style>
  <w:style w:type="paragraph" w:styleId="3">
    <w:name w:val="heading 3"/>
    <w:basedOn w:val="a"/>
    <w:next w:val="a"/>
    <w:link w:val="3Char"/>
    <w:qFormat/>
    <w:rsid w:val="00A3171C"/>
    <w:pPr>
      <w:keepNext/>
      <w:ind w:left="708"/>
      <w:outlineLvl w:val="2"/>
    </w:pPr>
    <w:rPr>
      <w:rFonts w:ascii="Times New Roman" w:hAnsi="Times New Roman"/>
      <w:b/>
      <w:sz w:val="22"/>
    </w:rPr>
  </w:style>
  <w:style w:type="paragraph" w:styleId="4">
    <w:name w:val="heading 4"/>
    <w:basedOn w:val="a"/>
    <w:next w:val="a"/>
    <w:link w:val="4Char"/>
    <w:qFormat/>
    <w:rsid w:val="00A3171C"/>
    <w:pPr>
      <w:keepNext/>
      <w:outlineLvl w:val="3"/>
    </w:pPr>
    <w:rPr>
      <w:rFonts w:ascii="Times New Roman" w:hAnsi="Times New Roman"/>
      <w:sz w:val="22"/>
      <w:u w:val="single"/>
    </w:rPr>
  </w:style>
  <w:style w:type="paragraph" w:styleId="5">
    <w:name w:val="heading 5"/>
    <w:basedOn w:val="a"/>
    <w:next w:val="a"/>
    <w:link w:val="5Char"/>
    <w:qFormat/>
    <w:rsid w:val="00A3171C"/>
    <w:pPr>
      <w:keepNext/>
      <w:outlineLvl w:val="4"/>
    </w:pPr>
    <w:rPr>
      <w:rFonts w:ascii="Times New Roman" w:hAnsi="Times New Roman"/>
      <w:b/>
      <w:sz w:val="22"/>
    </w:rPr>
  </w:style>
  <w:style w:type="paragraph" w:styleId="6">
    <w:name w:val="heading 6"/>
    <w:basedOn w:val="a"/>
    <w:next w:val="a"/>
    <w:link w:val="6Char"/>
    <w:qFormat/>
    <w:rsid w:val="00A3171C"/>
    <w:pPr>
      <w:keepNext/>
      <w:outlineLvl w:val="5"/>
    </w:pPr>
    <w:rPr>
      <w:rFonts w:ascii="Times New Roman"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3171C"/>
    <w:rPr>
      <w:rFonts w:ascii="Times New Roman" w:eastAsia="Times New Roman" w:hAnsi="Times New Roman" w:cs="Times New Roman"/>
      <w:b/>
      <w:sz w:val="24"/>
      <w:szCs w:val="20"/>
    </w:rPr>
  </w:style>
  <w:style w:type="character" w:customStyle="1" w:styleId="2Char">
    <w:name w:val="Επικεφαλίδα 2 Char"/>
    <w:basedOn w:val="a0"/>
    <w:link w:val="2"/>
    <w:rsid w:val="00A3171C"/>
    <w:rPr>
      <w:rFonts w:ascii="Times New Roman" w:eastAsia="Times New Roman" w:hAnsi="Times New Roman" w:cs="Times New Roman"/>
      <w:szCs w:val="20"/>
      <w:u w:val="single"/>
    </w:rPr>
  </w:style>
  <w:style w:type="character" w:customStyle="1" w:styleId="3Char">
    <w:name w:val="Επικεφαλίδα 3 Char"/>
    <w:basedOn w:val="a0"/>
    <w:link w:val="3"/>
    <w:rsid w:val="00A3171C"/>
    <w:rPr>
      <w:rFonts w:ascii="Times New Roman" w:eastAsia="Times New Roman" w:hAnsi="Times New Roman" w:cs="Times New Roman"/>
      <w:b/>
      <w:szCs w:val="20"/>
    </w:rPr>
  </w:style>
  <w:style w:type="character" w:customStyle="1" w:styleId="4Char">
    <w:name w:val="Επικεφαλίδα 4 Char"/>
    <w:basedOn w:val="a0"/>
    <w:link w:val="4"/>
    <w:rsid w:val="00A3171C"/>
    <w:rPr>
      <w:rFonts w:ascii="Times New Roman" w:eastAsia="Times New Roman" w:hAnsi="Times New Roman" w:cs="Times New Roman"/>
      <w:szCs w:val="20"/>
      <w:u w:val="single"/>
    </w:rPr>
  </w:style>
  <w:style w:type="character" w:customStyle="1" w:styleId="5Char">
    <w:name w:val="Επικεφαλίδα 5 Char"/>
    <w:basedOn w:val="a0"/>
    <w:link w:val="5"/>
    <w:rsid w:val="00A3171C"/>
    <w:rPr>
      <w:rFonts w:ascii="Times New Roman" w:eastAsia="Times New Roman" w:hAnsi="Times New Roman" w:cs="Times New Roman"/>
      <w:b/>
      <w:szCs w:val="20"/>
    </w:rPr>
  </w:style>
  <w:style w:type="character" w:customStyle="1" w:styleId="6Char">
    <w:name w:val="Επικεφαλίδα 6 Char"/>
    <w:basedOn w:val="a0"/>
    <w:link w:val="6"/>
    <w:rsid w:val="00A3171C"/>
    <w:rPr>
      <w:rFonts w:ascii="Times New Roman" w:eastAsia="Times New Roman" w:hAnsi="Times New Roman" w:cs="Times New Roman"/>
      <w:szCs w:val="20"/>
    </w:rPr>
  </w:style>
  <w:style w:type="character" w:styleId="a3">
    <w:name w:val="annotation reference"/>
    <w:semiHidden/>
    <w:rsid w:val="00A3171C"/>
    <w:rPr>
      <w:sz w:val="16"/>
    </w:rPr>
  </w:style>
  <w:style w:type="paragraph" w:styleId="a4">
    <w:name w:val="annotation text"/>
    <w:basedOn w:val="a"/>
    <w:link w:val="Char"/>
    <w:semiHidden/>
    <w:rsid w:val="00A3171C"/>
    <w:rPr>
      <w:sz w:val="20"/>
    </w:rPr>
  </w:style>
  <w:style w:type="character" w:customStyle="1" w:styleId="Char">
    <w:name w:val="Κείμενο σχολίου Char"/>
    <w:basedOn w:val="a0"/>
    <w:link w:val="a4"/>
    <w:semiHidden/>
    <w:rsid w:val="00A3171C"/>
    <w:rPr>
      <w:rFonts w:ascii="HellasArial" w:eastAsia="Times New Roman" w:hAnsi="HellasArial" w:cs="Times New Roman"/>
      <w:sz w:val="20"/>
      <w:szCs w:val="20"/>
    </w:rPr>
  </w:style>
  <w:style w:type="paragraph" w:styleId="a5">
    <w:name w:val="footer"/>
    <w:basedOn w:val="a"/>
    <w:link w:val="Char0"/>
    <w:uiPriority w:val="99"/>
    <w:rsid w:val="00A3171C"/>
    <w:pPr>
      <w:tabs>
        <w:tab w:val="center" w:pos="4153"/>
        <w:tab w:val="right" w:pos="8306"/>
      </w:tabs>
    </w:pPr>
  </w:style>
  <w:style w:type="character" w:customStyle="1" w:styleId="Char0">
    <w:name w:val="Υποσέλιδο Char"/>
    <w:basedOn w:val="a0"/>
    <w:link w:val="a5"/>
    <w:uiPriority w:val="99"/>
    <w:rsid w:val="00A3171C"/>
    <w:rPr>
      <w:rFonts w:ascii="HellasArial" w:eastAsia="Times New Roman" w:hAnsi="HellasArial" w:cs="Times New Roman"/>
      <w:sz w:val="24"/>
      <w:szCs w:val="20"/>
    </w:rPr>
  </w:style>
  <w:style w:type="character" w:styleId="a6">
    <w:name w:val="page number"/>
    <w:basedOn w:val="a0"/>
    <w:rsid w:val="00A3171C"/>
  </w:style>
  <w:style w:type="paragraph" w:customStyle="1" w:styleId="ExtraSpace">
    <w:name w:val="Extra Space"/>
    <w:basedOn w:val="a"/>
    <w:next w:val="a"/>
    <w:rsid w:val="00A3171C"/>
    <w:pPr>
      <w:spacing w:line="120" w:lineRule="exact"/>
    </w:pPr>
    <w:rPr>
      <w:rFonts w:ascii="Arial" w:hAnsi="Arial"/>
      <w:color w:val="00FF00"/>
      <w:sz w:val="20"/>
      <w:lang w:val="en-US"/>
    </w:rPr>
  </w:style>
  <w:style w:type="paragraph" w:customStyle="1" w:styleId="Tablecentered">
    <w:name w:val="Table: centered"/>
    <w:basedOn w:val="a"/>
    <w:rsid w:val="00A3171C"/>
    <w:pPr>
      <w:keepNext/>
      <w:keepLines/>
      <w:jc w:val="center"/>
    </w:pPr>
    <w:rPr>
      <w:rFonts w:ascii="Arial" w:hAnsi="Arial"/>
      <w:sz w:val="14"/>
      <w:lang w:val="en-US"/>
    </w:rPr>
  </w:style>
  <w:style w:type="paragraph" w:styleId="a7">
    <w:name w:val="Body Text Indent"/>
    <w:basedOn w:val="a"/>
    <w:link w:val="Char1"/>
    <w:rsid w:val="00A3171C"/>
    <w:pPr>
      <w:ind w:left="708"/>
    </w:pPr>
    <w:rPr>
      <w:rFonts w:ascii="Times New Roman" w:hAnsi="Times New Roman"/>
      <w:sz w:val="22"/>
    </w:rPr>
  </w:style>
  <w:style w:type="character" w:customStyle="1" w:styleId="Char1">
    <w:name w:val="Σώμα κείμενου με εσοχή Char"/>
    <w:basedOn w:val="a0"/>
    <w:link w:val="a7"/>
    <w:rsid w:val="00A3171C"/>
    <w:rPr>
      <w:rFonts w:ascii="Times New Roman" w:eastAsia="Times New Roman" w:hAnsi="Times New Roman" w:cs="Times New Roman"/>
      <w:szCs w:val="20"/>
    </w:rPr>
  </w:style>
  <w:style w:type="paragraph" w:styleId="a8">
    <w:name w:val="header"/>
    <w:basedOn w:val="a"/>
    <w:link w:val="Char2"/>
    <w:uiPriority w:val="99"/>
    <w:rsid w:val="00A3171C"/>
    <w:pPr>
      <w:tabs>
        <w:tab w:val="center" w:pos="4153"/>
        <w:tab w:val="right" w:pos="8306"/>
      </w:tabs>
    </w:pPr>
  </w:style>
  <w:style w:type="character" w:customStyle="1" w:styleId="Char2">
    <w:name w:val="Κεφαλίδα Char"/>
    <w:basedOn w:val="a0"/>
    <w:link w:val="a8"/>
    <w:uiPriority w:val="99"/>
    <w:rsid w:val="00A3171C"/>
    <w:rPr>
      <w:rFonts w:ascii="HellasArial" w:eastAsia="Times New Roman" w:hAnsi="HellasArial" w:cs="Times New Roman"/>
      <w:sz w:val="24"/>
      <w:szCs w:val="20"/>
    </w:rPr>
  </w:style>
  <w:style w:type="paragraph" w:styleId="a9">
    <w:name w:val="Body Text"/>
    <w:basedOn w:val="a"/>
    <w:link w:val="Char3"/>
    <w:rsid w:val="00A3171C"/>
    <w:rPr>
      <w:rFonts w:ascii="Times New Roman" w:hAnsi="Times New Roman"/>
      <w:sz w:val="22"/>
    </w:rPr>
  </w:style>
  <w:style w:type="character" w:customStyle="1" w:styleId="Char3">
    <w:name w:val="Σώμα κειμένου Char"/>
    <w:basedOn w:val="a0"/>
    <w:link w:val="a9"/>
    <w:rsid w:val="00A3171C"/>
    <w:rPr>
      <w:rFonts w:ascii="Times New Roman" w:eastAsia="Times New Roman" w:hAnsi="Times New Roman" w:cs="Times New Roman"/>
      <w:szCs w:val="20"/>
    </w:rPr>
  </w:style>
  <w:style w:type="paragraph" w:styleId="aa">
    <w:name w:val="footnote text"/>
    <w:basedOn w:val="a"/>
    <w:link w:val="Char4"/>
    <w:semiHidden/>
    <w:rsid w:val="00A3171C"/>
    <w:rPr>
      <w:sz w:val="20"/>
    </w:rPr>
  </w:style>
  <w:style w:type="character" w:customStyle="1" w:styleId="Char4">
    <w:name w:val="Κείμενο υποσημείωσης Char"/>
    <w:basedOn w:val="a0"/>
    <w:link w:val="aa"/>
    <w:semiHidden/>
    <w:rsid w:val="00A3171C"/>
    <w:rPr>
      <w:rFonts w:ascii="HellasArial" w:eastAsia="Times New Roman" w:hAnsi="HellasArial" w:cs="Times New Roman"/>
      <w:sz w:val="20"/>
      <w:szCs w:val="20"/>
    </w:rPr>
  </w:style>
  <w:style w:type="character" w:styleId="ab">
    <w:name w:val="footnote reference"/>
    <w:semiHidden/>
    <w:rsid w:val="00A3171C"/>
    <w:rPr>
      <w:vertAlign w:val="superscript"/>
    </w:rPr>
  </w:style>
  <w:style w:type="paragraph" w:styleId="20">
    <w:name w:val="Body Text 2"/>
    <w:basedOn w:val="a"/>
    <w:link w:val="2Char0"/>
    <w:rsid w:val="00A3171C"/>
    <w:rPr>
      <w:rFonts w:ascii="Times New Roman" w:hAnsi="Times New Roman"/>
      <w:sz w:val="22"/>
      <w:u w:val="single"/>
    </w:rPr>
  </w:style>
  <w:style w:type="character" w:customStyle="1" w:styleId="2Char0">
    <w:name w:val="Σώμα κείμενου 2 Char"/>
    <w:basedOn w:val="a0"/>
    <w:link w:val="20"/>
    <w:rsid w:val="00A3171C"/>
    <w:rPr>
      <w:rFonts w:ascii="Times New Roman" w:eastAsia="Times New Roman" w:hAnsi="Times New Roman" w:cs="Times New Roman"/>
      <w:szCs w:val="20"/>
      <w:u w:val="single"/>
    </w:rPr>
  </w:style>
  <w:style w:type="paragraph" w:styleId="ac">
    <w:name w:val="Balloon Text"/>
    <w:basedOn w:val="a"/>
    <w:link w:val="Char5"/>
    <w:uiPriority w:val="99"/>
    <w:semiHidden/>
    <w:unhideWhenUsed/>
    <w:rsid w:val="00A3171C"/>
    <w:rPr>
      <w:rFonts w:ascii="Tahoma" w:hAnsi="Tahoma"/>
      <w:sz w:val="16"/>
      <w:szCs w:val="16"/>
      <w:lang w:eastAsia="x-none"/>
    </w:rPr>
  </w:style>
  <w:style w:type="character" w:customStyle="1" w:styleId="Char5">
    <w:name w:val="Κείμενο πλαισίου Char"/>
    <w:basedOn w:val="a0"/>
    <w:link w:val="ac"/>
    <w:uiPriority w:val="99"/>
    <w:semiHidden/>
    <w:rsid w:val="00A3171C"/>
    <w:rPr>
      <w:rFonts w:ascii="Tahoma" w:eastAsia="Times New Roman" w:hAnsi="Tahoma" w:cs="Times New Roman"/>
      <w:sz w:val="16"/>
      <w:szCs w:val="16"/>
      <w:lang w:eastAsia="x-none"/>
    </w:rPr>
  </w:style>
  <w:style w:type="paragraph" w:styleId="ad">
    <w:name w:val="Document Map"/>
    <w:basedOn w:val="a"/>
    <w:link w:val="Char6"/>
    <w:semiHidden/>
    <w:rsid w:val="00A3171C"/>
    <w:pPr>
      <w:shd w:val="clear" w:color="auto" w:fill="000080"/>
    </w:pPr>
    <w:rPr>
      <w:rFonts w:ascii="Tahoma" w:hAnsi="Tahoma" w:cs="Tahoma"/>
      <w:sz w:val="20"/>
    </w:rPr>
  </w:style>
  <w:style w:type="character" w:customStyle="1" w:styleId="Char6">
    <w:name w:val="Χάρτης εγγράφου Char"/>
    <w:basedOn w:val="a0"/>
    <w:link w:val="ad"/>
    <w:semiHidden/>
    <w:rsid w:val="00A3171C"/>
    <w:rPr>
      <w:rFonts w:ascii="Tahoma" w:eastAsia="Times New Roman" w:hAnsi="Tahoma" w:cs="Tahoma"/>
      <w:sz w:val="20"/>
      <w:szCs w:val="20"/>
      <w:shd w:val="clear" w:color="auto" w:fill="000080"/>
    </w:rPr>
  </w:style>
  <w:style w:type="table" w:styleId="ae">
    <w:name w:val="Table Grid"/>
    <w:basedOn w:val="a1"/>
    <w:rsid w:val="00A3171C"/>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
    <w:name w:val="Initial"/>
    <w:rsid w:val="00A3171C"/>
    <w:rPr>
      <w:rFonts w:ascii="Times" w:hAnsi="Times"/>
      <w:noProof w:val="0"/>
      <w:sz w:val="24"/>
      <w:lang w:val="en-US"/>
    </w:rPr>
  </w:style>
  <w:style w:type="character" w:styleId="-">
    <w:name w:val="Hyperlink"/>
    <w:uiPriority w:val="99"/>
    <w:unhideWhenUsed/>
    <w:rsid w:val="00A3171C"/>
    <w:rPr>
      <w:color w:val="0000FF"/>
      <w:u w:val="single"/>
    </w:rPr>
  </w:style>
  <w:style w:type="paragraph" w:styleId="af">
    <w:name w:val="annotation subject"/>
    <w:basedOn w:val="a4"/>
    <w:next w:val="a4"/>
    <w:link w:val="Char7"/>
    <w:uiPriority w:val="99"/>
    <w:semiHidden/>
    <w:unhideWhenUsed/>
    <w:rsid w:val="00A3171C"/>
    <w:rPr>
      <w:b/>
      <w:bCs/>
    </w:rPr>
  </w:style>
  <w:style w:type="character" w:customStyle="1" w:styleId="Char7">
    <w:name w:val="Θέμα σχολίου Char"/>
    <w:basedOn w:val="Char"/>
    <w:link w:val="af"/>
    <w:uiPriority w:val="99"/>
    <w:semiHidden/>
    <w:rsid w:val="00A3171C"/>
    <w:rPr>
      <w:rFonts w:ascii="HellasArial" w:eastAsia="Times New Roman" w:hAnsi="Hellas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of.g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3287</Words>
  <Characters>17754</Characters>
  <Application>Microsoft Office Word</Application>
  <DocSecurity>0</DocSecurity>
  <Lines>147</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2014-09-26T04:49:00Z</dcterms:created>
  <dcterms:modified xsi:type="dcterms:W3CDTF">2014-09-26T04:49:00Z</dcterms:modified>
</cp:coreProperties>
</file>